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5" w:rsidRDefault="00652099">
      <w:pPr>
        <w:pStyle w:val="Nadpis7IMP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TECHNICKÁ SPRÁVA</w:t>
      </w:r>
    </w:p>
    <w:p w:rsidR="00350503" w:rsidRPr="00EB09E5" w:rsidRDefault="00EB09E5" w:rsidP="00EB09E5">
      <w:pPr>
        <w:pStyle w:val="Nadpis7IMP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Ihrisko </w:t>
      </w:r>
      <w:r w:rsidR="0029341C">
        <w:rPr>
          <w:color w:val="000000"/>
          <w:sz w:val="52"/>
          <w:szCs w:val="52"/>
        </w:rPr>
        <w:t>33x18</w:t>
      </w:r>
      <w:r>
        <w:rPr>
          <w:color w:val="000000"/>
          <w:sz w:val="52"/>
          <w:szCs w:val="52"/>
        </w:rPr>
        <w:t xml:space="preserve"> m</w:t>
      </w:r>
    </w:p>
    <w:p w:rsidR="00350503" w:rsidRDefault="00350503">
      <w:pPr>
        <w:pStyle w:val="NormlnIMP"/>
        <w:jc w:val="both"/>
        <w:rPr>
          <w:b/>
          <w:color w:val="000000"/>
          <w:sz w:val="24"/>
          <w:u w:val="single"/>
        </w:rPr>
      </w:pPr>
    </w:p>
    <w:p w:rsidR="00350503" w:rsidRDefault="00350503">
      <w:pPr>
        <w:pStyle w:val="NormlnIMP"/>
        <w:jc w:val="both"/>
        <w:rPr>
          <w:b/>
          <w:color w:val="000000"/>
          <w:sz w:val="24"/>
          <w:u w:val="single"/>
        </w:rPr>
      </w:pPr>
    </w:p>
    <w:p w:rsidR="00350503" w:rsidRDefault="00652099">
      <w:pPr>
        <w:pStyle w:val="NormlnIMP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A. ZÁKLADNÉ  ÚDAJE</w:t>
      </w: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350503">
      <w:pPr>
        <w:pStyle w:val="NormlnIMP"/>
        <w:jc w:val="both"/>
        <w:rPr>
          <w:b/>
          <w:color w:val="000000"/>
          <w:sz w:val="22"/>
          <w:szCs w:val="22"/>
        </w:rPr>
      </w:pPr>
    </w:p>
    <w:p w:rsidR="00350503" w:rsidRDefault="00350503">
      <w:pPr>
        <w:pStyle w:val="NormlnIMP"/>
        <w:ind w:left="2160" w:hanging="2160"/>
        <w:jc w:val="both"/>
        <w:rPr>
          <w:b/>
          <w:color w:val="000000"/>
          <w:sz w:val="22"/>
          <w:szCs w:val="22"/>
        </w:rPr>
      </w:pPr>
    </w:p>
    <w:p w:rsidR="00350503" w:rsidRDefault="00652099">
      <w:pPr>
        <w:pStyle w:val="NormlnIMP"/>
        <w:ind w:left="2160" w:hanging="216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SRAVEBNÝ OBJEKT:  </w:t>
      </w:r>
      <w:r>
        <w:rPr>
          <w:b/>
          <w:sz w:val="22"/>
          <w:szCs w:val="22"/>
        </w:rPr>
        <w:t xml:space="preserve">MULTIFUNKČNÉ IHRISKO </w:t>
      </w:r>
    </w:p>
    <w:p w:rsidR="00350503" w:rsidRDefault="00350503">
      <w:pPr>
        <w:pStyle w:val="NormlnIMP"/>
        <w:ind w:left="2160" w:hanging="2160"/>
        <w:jc w:val="both"/>
        <w:rPr>
          <w:b/>
          <w:sz w:val="22"/>
          <w:szCs w:val="22"/>
        </w:rPr>
      </w:pPr>
    </w:p>
    <w:p w:rsidR="004E74E2" w:rsidRDefault="004E74E2" w:rsidP="004E74E2">
      <w:pPr>
        <w:tabs>
          <w:tab w:val="left" w:pos="1800"/>
        </w:tabs>
        <w:rPr>
          <w:rFonts w:ascii="Univers" w:hAnsi="Univers"/>
          <w:b/>
          <w:snapToGrid w:val="0"/>
          <w:sz w:val="22"/>
          <w:szCs w:val="22"/>
        </w:rPr>
      </w:pPr>
      <w:r>
        <w:rPr>
          <w:rFonts w:ascii="Univers" w:hAnsi="Univers"/>
          <w:b/>
          <w:i/>
          <w:sz w:val="22"/>
          <w:szCs w:val="22"/>
        </w:rPr>
        <w:t>Investor</w:t>
      </w:r>
      <w:r w:rsidRPr="007246B6">
        <w:rPr>
          <w:rFonts w:ascii="Univers" w:hAnsi="Univers"/>
          <w:b/>
          <w:i/>
          <w:snapToGrid w:val="0"/>
          <w:sz w:val="22"/>
          <w:szCs w:val="22"/>
        </w:rPr>
        <w:t xml:space="preserve">:      </w:t>
      </w:r>
      <w:r w:rsidRPr="007246B6">
        <w:rPr>
          <w:rFonts w:ascii="Univers" w:hAnsi="Univers"/>
          <w:b/>
          <w:i/>
          <w:snapToGrid w:val="0"/>
          <w:sz w:val="22"/>
          <w:szCs w:val="22"/>
        </w:rPr>
        <w:tab/>
      </w:r>
      <w:r>
        <w:rPr>
          <w:rFonts w:ascii="Univers" w:hAnsi="Univers"/>
          <w:b/>
          <w:snapToGrid w:val="0"/>
          <w:sz w:val="22"/>
          <w:szCs w:val="22"/>
        </w:rPr>
        <w:t xml:space="preserve"> Obec </w:t>
      </w:r>
      <w:r w:rsidRPr="00AC4C15">
        <w:rPr>
          <w:rFonts w:ascii="Univers" w:hAnsi="Univers"/>
          <w:b/>
          <w:snapToGrid w:val="0"/>
          <w:sz w:val="22"/>
          <w:szCs w:val="22"/>
        </w:rPr>
        <w:t>LIVINSKÉ OPATOVCE</w:t>
      </w:r>
    </w:p>
    <w:p w:rsidR="004E74E2" w:rsidRDefault="004E74E2" w:rsidP="004E74E2">
      <w:pPr>
        <w:tabs>
          <w:tab w:val="left" w:pos="1800"/>
        </w:tabs>
        <w:rPr>
          <w:rFonts w:ascii="Univers" w:hAnsi="Univers"/>
          <w:b/>
          <w:snapToGrid w:val="0"/>
          <w:sz w:val="22"/>
          <w:szCs w:val="22"/>
        </w:rPr>
      </w:pPr>
      <w:r>
        <w:rPr>
          <w:rFonts w:ascii="Univers" w:hAnsi="Univers"/>
          <w:b/>
          <w:i/>
          <w:sz w:val="22"/>
          <w:szCs w:val="22"/>
        </w:rPr>
        <w:t>Miesto stavby</w:t>
      </w:r>
      <w:r w:rsidRPr="007246B6">
        <w:rPr>
          <w:rFonts w:ascii="Univers" w:hAnsi="Univers"/>
          <w:b/>
          <w:i/>
          <w:snapToGrid w:val="0"/>
          <w:sz w:val="22"/>
          <w:szCs w:val="22"/>
        </w:rPr>
        <w:t xml:space="preserve">:   </w:t>
      </w:r>
      <w:r w:rsidRPr="007246B6">
        <w:rPr>
          <w:rFonts w:ascii="Univers" w:hAnsi="Univers"/>
          <w:b/>
          <w:i/>
          <w:snapToGrid w:val="0"/>
          <w:sz w:val="22"/>
          <w:szCs w:val="22"/>
        </w:rPr>
        <w:tab/>
      </w:r>
      <w:r>
        <w:rPr>
          <w:rFonts w:ascii="Univers" w:hAnsi="Univers"/>
          <w:b/>
          <w:snapToGrid w:val="0"/>
          <w:sz w:val="22"/>
          <w:szCs w:val="22"/>
        </w:rPr>
        <w:t xml:space="preserve"> </w:t>
      </w:r>
      <w:r w:rsidRPr="00AC4C15">
        <w:rPr>
          <w:rFonts w:ascii="Univers" w:hAnsi="Univers"/>
          <w:b/>
          <w:snapToGrid w:val="0"/>
          <w:sz w:val="22"/>
          <w:szCs w:val="22"/>
        </w:rPr>
        <w:t>LIVINSKÉ OPATOVCE</w:t>
      </w:r>
      <w:r>
        <w:rPr>
          <w:rFonts w:ascii="Univers" w:hAnsi="Univers"/>
          <w:b/>
          <w:snapToGrid w:val="0"/>
          <w:sz w:val="22"/>
          <w:szCs w:val="22"/>
        </w:rPr>
        <w:t xml:space="preserve">  KN č. 152/8</w:t>
      </w:r>
    </w:p>
    <w:p w:rsidR="004E74E2" w:rsidRPr="00FC353F" w:rsidRDefault="004E74E2" w:rsidP="004E74E2">
      <w:pPr>
        <w:tabs>
          <w:tab w:val="left" w:pos="1800"/>
        </w:tabs>
        <w:rPr>
          <w:rFonts w:ascii="Univers" w:hAnsi="Univers"/>
          <w:b/>
          <w:snapToGrid w:val="0"/>
          <w:sz w:val="22"/>
          <w:szCs w:val="22"/>
        </w:rPr>
      </w:pPr>
      <w:r>
        <w:rPr>
          <w:rFonts w:ascii="Univers" w:hAnsi="Univers"/>
          <w:b/>
          <w:snapToGrid w:val="0"/>
          <w:sz w:val="22"/>
          <w:szCs w:val="22"/>
        </w:rPr>
        <w:t>Stupeň PD :           Projekt pre stavebné povolenie</w:t>
      </w:r>
    </w:p>
    <w:p w:rsidR="00350503" w:rsidRDefault="00350503">
      <w:pPr>
        <w:pStyle w:val="NormlnIMP"/>
        <w:ind w:left="2160" w:hanging="2160"/>
        <w:jc w:val="both"/>
        <w:rPr>
          <w:b/>
          <w:sz w:val="22"/>
          <w:szCs w:val="22"/>
        </w:rPr>
      </w:pPr>
    </w:p>
    <w:p w:rsidR="00350503" w:rsidRDefault="00350503">
      <w:pPr>
        <w:pStyle w:val="NormlnIMP"/>
        <w:jc w:val="both"/>
        <w:rPr>
          <w:sz w:val="22"/>
          <w:szCs w:val="22"/>
        </w:rPr>
      </w:pPr>
    </w:p>
    <w:p w:rsidR="00350503" w:rsidRDefault="00350503">
      <w:pPr>
        <w:pStyle w:val="NormlnIMP"/>
        <w:jc w:val="both"/>
        <w:rPr>
          <w:sz w:val="22"/>
          <w:szCs w:val="22"/>
        </w:rPr>
      </w:pPr>
    </w:p>
    <w:p w:rsidR="00350503" w:rsidRDefault="00652099">
      <w:pPr>
        <w:pStyle w:val="NormlnIMP"/>
        <w:ind w:left="2160" w:hanging="2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ÚČEL STAVBY:</w:t>
      </w:r>
      <w:r>
        <w:rPr>
          <w:color w:val="000000"/>
          <w:sz w:val="22"/>
          <w:szCs w:val="22"/>
        </w:rPr>
        <w:tab/>
        <w:t xml:space="preserve">Výstavba viacúčelového ihriska, ktoré bude využívané širokou verejnosťou obce. Bude použitý umelý športový povrch, ktorý je zdravotne </w:t>
      </w:r>
      <w:proofErr w:type="spellStart"/>
      <w:r>
        <w:rPr>
          <w:color w:val="000000"/>
          <w:sz w:val="22"/>
          <w:szCs w:val="22"/>
        </w:rPr>
        <w:t>nezávadný</w:t>
      </w:r>
      <w:proofErr w:type="spellEnd"/>
      <w:r>
        <w:rPr>
          <w:color w:val="000000"/>
          <w:sz w:val="22"/>
          <w:szCs w:val="22"/>
        </w:rPr>
        <w:t xml:space="preserve"> a výrazne šetrí pohybový aparát športovcov.  Výstavba prebehne vrátane záchytného sieťového oplotenia s mantinelmi a športového vybavenia.</w:t>
      </w:r>
    </w:p>
    <w:p w:rsidR="00350503" w:rsidRDefault="00350503">
      <w:pPr>
        <w:pStyle w:val="NormlnIMP"/>
        <w:ind w:left="2160" w:hanging="2160"/>
        <w:jc w:val="both"/>
        <w:rPr>
          <w:color w:val="FF0000"/>
          <w:sz w:val="22"/>
          <w:szCs w:val="22"/>
        </w:rPr>
      </w:pPr>
    </w:p>
    <w:p w:rsidR="00350503" w:rsidRDefault="00350503">
      <w:pPr>
        <w:pStyle w:val="NormlnIMP"/>
        <w:jc w:val="both"/>
        <w:rPr>
          <w:b/>
          <w:color w:val="000000"/>
          <w:sz w:val="22"/>
          <w:szCs w:val="22"/>
        </w:rPr>
      </w:pPr>
    </w:p>
    <w:p w:rsidR="00350503" w:rsidRDefault="00652099">
      <w:pPr>
        <w:pStyle w:val="NormlnIMP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INVESTOR: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34730C">
        <w:rPr>
          <w:rFonts w:ascii="Univers" w:hAnsi="Univers"/>
          <w:b/>
          <w:snapToGrid w:val="0"/>
          <w:sz w:val="22"/>
          <w:szCs w:val="22"/>
        </w:rPr>
        <w:t xml:space="preserve">Obec </w:t>
      </w:r>
      <w:r w:rsidR="004E74E2">
        <w:rPr>
          <w:rFonts w:ascii="Univers" w:hAnsi="Univers"/>
          <w:b/>
          <w:snapToGrid w:val="0"/>
          <w:sz w:val="22"/>
          <w:szCs w:val="22"/>
        </w:rPr>
        <w:t>LIVINSKÉ OPATOVCE</w:t>
      </w:r>
    </w:p>
    <w:p w:rsidR="00350503" w:rsidRDefault="00652099">
      <w:pPr>
        <w:pStyle w:val="NormlnIMP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350503" w:rsidRDefault="00350503">
      <w:pPr>
        <w:pStyle w:val="NormlnIMP"/>
        <w:jc w:val="both"/>
        <w:rPr>
          <w:b/>
          <w:color w:val="000000"/>
        </w:rPr>
      </w:pPr>
    </w:p>
    <w:p w:rsidR="00350503" w:rsidRDefault="00350503">
      <w:pPr>
        <w:pStyle w:val="NormlnIMP"/>
        <w:jc w:val="both"/>
        <w:rPr>
          <w:b/>
          <w:color w:val="000000"/>
        </w:rPr>
      </w:pP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Štúdia je spracovaná na základe</w:t>
      </w: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numPr>
          <w:ilvl w:val="0"/>
          <w:numId w:val="3"/>
        </w:num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Geodetického zamerania polohopisu a výškopisu</w:t>
      </w:r>
    </w:p>
    <w:p w:rsidR="00350503" w:rsidRDefault="00350503">
      <w:pPr>
        <w:pStyle w:val="NormlnIMP"/>
        <w:ind w:left="360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numPr>
          <w:ilvl w:val="0"/>
          <w:numId w:val="3"/>
        </w:numPr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Požiadavky investora, ktorý rieši nižšie uvedené činnosti v rámci výstavby multifunkčného ihriska v obci.</w:t>
      </w: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350503">
      <w:pPr>
        <w:pStyle w:val="NormlnIMP"/>
        <w:tabs>
          <w:tab w:val="left" w:pos="1843"/>
        </w:tabs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tabs>
          <w:tab w:val="left" w:pos="141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Plocha ihriska:</w:t>
      </w:r>
    </w:p>
    <w:p w:rsidR="00350503" w:rsidRDefault="00350503">
      <w:pPr>
        <w:pStyle w:val="NormlnIMP"/>
        <w:tabs>
          <w:tab w:val="left" w:pos="2127"/>
        </w:tabs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tabs>
          <w:tab w:val="left" w:pos="2127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Viacúčelové ihrisko –</w:t>
      </w:r>
      <w:r>
        <w:rPr>
          <w:b/>
          <w:bCs/>
          <w:color w:val="000000"/>
          <w:sz w:val="22"/>
          <w:szCs w:val="22"/>
        </w:rPr>
        <w:t xml:space="preserve"> </w:t>
      </w:r>
      <w:r w:rsidR="0029341C">
        <w:rPr>
          <w:b/>
          <w:bCs/>
          <w:color w:val="000000"/>
          <w:sz w:val="22"/>
          <w:szCs w:val="22"/>
        </w:rPr>
        <w:t xml:space="preserve">594 </w:t>
      </w:r>
      <w:r>
        <w:rPr>
          <w:b/>
          <w:color w:val="000000"/>
          <w:sz w:val="22"/>
          <w:szCs w:val="22"/>
        </w:rPr>
        <w:t xml:space="preserve"> m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– umelý športový povrch Umelá tráva  s kremičitým </w:t>
      </w:r>
      <w:proofErr w:type="spellStart"/>
      <w:r>
        <w:rPr>
          <w:b/>
          <w:color w:val="000000"/>
          <w:sz w:val="22"/>
          <w:szCs w:val="22"/>
        </w:rPr>
        <w:t>vsypom</w:t>
      </w:r>
      <w:proofErr w:type="spellEnd"/>
      <w:r>
        <w:rPr>
          <w:b/>
          <w:color w:val="000000"/>
          <w:sz w:val="22"/>
          <w:szCs w:val="22"/>
        </w:rPr>
        <w:t xml:space="preserve"> (hr. 15+2mm) pre viacúčelové ihriská kladený na skladbu z lomového kameniva podľa STN EN 15 330-1</w:t>
      </w:r>
    </w:p>
    <w:p w:rsidR="00350503" w:rsidRDefault="00350503">
      <w:pPr>
        <w:pStyle w:val="NormlnIMP"/>
        <w:jc w:val="both"/>
        <w:rPr>
          <w:color w:val="000000"/>
        </w:rPr>
      </w:pPr>
    </w:p>
    <w:p w:rsidR="00350503" w:rsidRDefault="00350503">
      <w:pPr>
        <w:pStyle w:val="NormlnIMP"/>
        <w:jc w:val="both"/>
        <w:rPr>
          <w:color w:val="000000"/>
        </w:rPr>
      </w:pPr>
    </w:p>
    <w:p w:rsidR="00350503" w:rsidRDefault="00350503">
      <w:pPr>
        <w:pStyle w:val="NormlnIMP"/>
        <w:jc w:val="both"/>
        <w:rPr>
          <w:color w:val="000000"/>
        </w:rPr>
      </w:pP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Postup výstavby:</w:t>
      </w: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01</w:t>
      </w:r>
      <w:r>
        <w:rPr>
          <w:color w:val="000000"/>
          <w:sz w:val="22"/>
          <w:szCs w:val="22"/>
        </w:rPr>
        <w:tab/>
        <w:t xml:space="preserve">Prípravné zemné práce </w:t>
      </w: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02</w:t>
      </w:r>
      <w:r>
        <w:rPr>
          <w:color w:val="000000"/>
          <w:sz w:val="22"/>
          <w:szCs w:val="22"/>
        </w:rPr>
        <w:tab/>
        <w:t>Odvodnenie ihriska</w:t>
      </w: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03</w:t>
      </w:r>
      <w:r>
        <w:rPr>
          <w:color w:val="000000"/>
          <w:sz w:val="22"/>
          <w:szCs w:val="22"/>
        </w:rPr>
        <w:tab/>
        <w:t>Betónové konštrukcie</w:t>
      </w: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04</w:t>
      </w:r>
      <w:r>
        <w:rPr>
          <w:color w:val="000000"/>
          <w:sz w:val="22"/>
          <w:szCs w:val="22"/>
        </w:rPr>
        <w:tab/>
        <w:t>Podložie a povrchy</w:t>
      </w: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05</w:t>
      </w:r>
      <w:r>
        <w:rPr>
          <w:color w:val="000000"/>
          <w:sz w:val="22"/>
          <w:szCs w:val="22"/>
        </w:rPr>
        <w:tab/>
        <w:t>Oplotenie ihriska – kovové konštrukcie</w:t>
      </w: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06</w:t>
      </w:r>
      <w:r>
        <w:rPr>
          <w:color w:val="000000"/>
          <w:sz w:val="22"/>
          <w:szCs w:val="22"/>
        </w:rPr>
        <w:tab/>
        <w:t>Vybavenie ihriska</w:t>
      </w: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Charakteristika staveniska :</w:t>
      </w:r>
    </w:p>
    <w:p w:rsidR="00350503" w:rsidRDefault="00350503">
      <w:pPr>
        <w:pStyle w:val="NormlnIMP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Normln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Stavba bude zrealizovaná v obci/meste, položením nového športového povrchu a oplotenia. Na pripravenú pláň bude navezené lomové kamenivo viacerých frakcií a zhutnené podľa požadovaných tolerancií viď kontrolný a skúšobný plán. Na takto pripravenú a zhutnenú plochu bude položený umelý športový povrch.</w:t>
      </w:r>
    </w:p>
    <w:p w:rsidR="00350503" w:rsidRDefault="00350503">
      <w:pPr>
        <w:pStyle w:val="Nadpis2IMP"/>
        <w:jc w:val="both"/>
        <w:rPr>
          <w:color w:val="auto"/>
          <w:sz w:val="22"/>
          <w:szCs w:val="22"/>
        </w:rPr>
      </w:pPr>
    </w:p>
    <w:p w:rsidR="00350503" w:rsidRDefault="00350503">
      <w:pPr>
        <w:pStyle w:val="NormlnIMP"/>
      </w:pPr>
    </w:p>
    <w:p w:rsidR="00350503" w:rsidRDefault="00652099">
      <w:pPr>
        <w:pStyle w:val="Nadpis2IMP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B.</w:t>
      </w:r>
      <w:r>
        <w:rPr>
          <w:color w:val="auto"/>
          <w:sz w:val="22"/>
          <w:szCs w:val="22"/>
        </w:rPr>
        <w:tab/>
        <w:t>STAVEBNO-TECHNICKÉ RIEŠENIE</w:t>
      </w:r>
    </w:p>
    <w:p w:rsidR="00350503" w:rsidRDefault="00350503">
      <w:pPr>
        <w:pStyle w:val="ZpatIMP"/>
        <w:jc w:val="both"/>
      </w:pPr>
    </w:p>
    <w:p w:rsidR="00350503" w:rsidRDefault="00652099">
      <w:pPr>
        <w:pStyle w:val="ZpatIMP"/>
        <w:tabs>
          <w:tab w:val="clear" w:pos="286"/>
          <w:tab w:val="left" w:pos="709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01</w:t>
      </w:r>
      <w:r>
        <w:rPr>
          <w:b/>
          <w:i/>
          <w:sz w:val="22"/>
          <w:szCs w:val="22"/>
        </w:rPr>
        <w:tab/>
        <w:t>Prípravné a  zemné práce</w:t>
      </w:r>
    </w:p>
    <w:p w:rsidR="00350503" w:rsidRDefault="00350503">
      <w:pPr>
        <w:pStyle w:val="ZpatIMP"/>
        <w:ind w:left="720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 začatím stavebných prác je nutné vytýčiť plochu multifunkčného ihriska.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rámci prípravných a zemných prác bude  prevedené:</w:t>
      </w:r>
    </w:p>
    <w:p w:rsidR="00350503" w:rsidRDefault="00350503">
      <w:pPr>
        <w:pStyle w:val="ZpatIMP"/>
        <w:ind w:left="720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ZpatIMP"/>
        <w:numPr>
          <w:ilvl w:val="0"/>
          <w:numId w:val="4"/>
        </w:numPr>
        <w:tabs>
          <w:tab w:val="clear" w:pos="163"/>
          <w:tab w:val="clear" w:pos="286"/>
          <w:tab w:val="left" w:pos="5497"/>
          <w:tab w:val="right" w:pos="5620"/>
          <w:tab w:val="left" w:pos="7112"/>
        </w:tabs>
        <w:ind w:left="1778" w:hanging="360"/>
        <w:jc w:val="both"/>
        <w:rPr>
          <w:sz w:val="22"/>
          <w:szCs w:val="22"/>
        </w:rPr>
      </w:pPr>
      <w:r>
        <w:rPr>
          <w:sz w:val="22"/>
          <w:szCs w:val="22"/>
        </w:rPr>
        <w:t>Vytýčenie ihriska</w:t>
      </w:r>
    </w:p>
    <w:p w:rsidR="00350503" w:rsidRDefault="00652099">
      <w:pPr>
        <w:pStyle w:val="ZpatIMP"/>
        <w:numPr>
          <w:ilvl w:val="0"/>
          <w:numId w:val="4"/>
        </w:numPr>
        <w:tabs>
          <w:tab w:val="clear" w:pos="163"/>
          <w:tab w:val="clear" w:pos="286"/>
          <w:tab w:val="left" w:pos="5497"/>
          <w:tab w:val="right" w:pos="5620"/>
          <w:tab w:val="left" w:pos="7112"/>
        </w:tabs>
        <w:ind w:left="1778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Výkopy pre pätky oplotenia a základy pre športové vybavenie</w:t>
      </w:r>
    </w:p>
    <w:p w:rsidR="00350503" w:rsidRDefault="00350503">
      <w:pPr>
        <w:pStyle w:val="ZpatIMP"/>
        <w:tabs>
          <w:tab w:val="clear" w:pos="163"/>
          <w:tab w:val="clear" w:pos="286"/>
          <w:tab w:val="left" w:pos="5497"/>
          <w:tab w:val="right" w:pos="5620"/>
          <w:tab w:val="left" w:pos="7112"/>
        </w:tabs>
        <w:ind w:left="1778" w:hanging="360"/>
        <w:jc w:val="both"/>
        <w:rPr>
          <w:color w:val="000000"/>
          <w:sz w:val="22"/>
          <w:szCs w:val="22"/>
        </w:rPr>
      </w:pPr>
    </w:p>
    <w:p w:rsidR="00350503" w:rsidRDefault="00350503">
      <w:pPr>
        <w:pStyle w:val="ZpatIMP"/>
        <w:ind w:left="1418"/>
        <w:jc w:val="both"/>
        <w:rPr>
          <w:sz w:val="22"/>
          <w:szCs w:val="22"/>
        </w:rPr>
      </w:pPr>
    </w:p>
    <w:p w:rsidR="00350503" w:rsidRDefault="00652099">
      <w:pPr>
        <w:pStyle w:val="ZpatIMP"/>
        <w:ind w:left="2160" w:hanging="144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POZNÁMKA:</w:t>
      </w:r>
      <w:r>
        <w:rPr>
          <w:i/>
          <w:color w:val="000000"/>
          <w:sz w:val="22"/>
          <w:szCs w:val="22"/>
        </w:rPr>
        <w:tab/>
        <w:t>Pri prípravných prácach je nutné rešpektovať vyjadrenia správcov sietí. Tieto nie sú súčasťou projektovej dokumentácie.</w:t>
      </w:r>
    </w:p>
    <w:p w:rsidR="00350503" w:rsidRDefault="00652099">
      <w:pPr>
        <w:pStyle w:val="ZpatIMP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50503" w:rsidRDefault="00652099">
      <w:pPr>
        <w:pStyle w:val="ZpatIMP"/>
        <w:jc w:val="both"/>
        <w:rPr>
          <w:color w:val="000000"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  <w:sz w:val="22"/>
          <w:szCs w:val="22"/>
        </w:rPr>
        <w:tab/>
      </w:r>
    </w:p>
    <w:p w:rsidR="00350503" w:rsidRDefault="00652099">
      <w:pPr>
        <w:pStyle w:val="ZpatIMP"/>
        <w:ind w:left="21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PÔDORYSNÉ UMIESTNENIE  IHRISKA VYCHÁDZA  Z  URČENÝCH BODOV (OPLOTENIE,OBJEKTY,SVAHY,POZEMKOVÉ HRANICE ATĎ.)</w:t>
      </w:r>
    </w:p>
    <w:p w:rsidR="00350503" w:rsidRDefault="00350503">
      <w:pPr>
        <w:pStyle w:val="ZpatIMP"/>
        <w:jc w:val="both"/>
      </w:pPr>
    </w:p>
    <w:p w:rsidR="00350503" w:rsidRDefault="00350503">
      <w:pPr>
        <w:pStyle w:val="NormlnIMP"/>
        <w:jc w:val="both"/>
        <w:rPr>
          <w:color w:val="FF0000"/>
        </w:rPr>
      </w:pPr>
    </w:p>
    <w:p w:rsidR="00350503" w:rsidRDefault="00652099">
      <w:pPr>
        <w:pStyle w:val="NormlnIMP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02</w:t>
      </w:r>
      <w:r>
        <w:rPr>
          <w:b/>
          <w:i/>
          <w:sz w:val="22"/>
          <w:szCs w:val="22"/>
        </w:rPr>
        <w:tab/>
        <w:t xml:space="preserve">Odvodnenie ihriska </w:t>
      </w:r>
    </w:p>
    <w:p w:rsidR="00350503" w:rsidRDefault="00350503">
      <w:pPr>
        <w:pStyle w:val="ZpatIMP"/>
        <w:ind w:left="720"/>
        <w:jc w:val="both"/>
        <w:rPr>
          <w:color w:val="FF0000"/>
        </w:rPr>
      </w:pP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Odvodnenie ihriska je navrhnuté vsakovaním do drenážnej vrstvy kameniva viacerých frakcií hrúbky 330 mm a následne do spodných priepustných vrstiev podložia.</w:t>
      </w:r>
    </w:p>
    <w:p w:rsidR="00350503" w:rsidRDefault="00350503">
      <w:pPr>
        <w:pStyle w:val="NormlnIMP"/>
        <w:jc w:val="both"/>
        <w:rPr>
          <w:sz w:val="22"/>
          <w:szCs w:val="22"/>
        </w:rPr>
      </w:pP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0503" w:rsidRDefault="00652099">
      <w:pPr>
        <w:pStyle w:val="ZpatIMP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03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Betónové konštrukcie</w:t>
      </w:r>
    </w:p>
    <w:p w:rsidR="00350503" w:rsidRDefault="00652099">
      <w:pPr>
        <w:pStyle w:val="ZpatIMP"/>
        <w:ind w:left="720"/>
        <w:jc w:val="both"/>
      </w:pPr>
      <w:r>
        <w:tab/>
      </w:r>
      <w:r>
        <w:tab/>
      </w: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rámci betonárskych prác prebehne: </w:t>
      </w: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osadenie betónových obrubníkov do betónu </w:t>
      </w:r>
    </w:p>
    <w:p w:rsidR="00350503" w:rsidRDefault="00652099">
      <w:pPr>
        <w:pStyle w:val="ZpatIMP"/>
        <w:tabs>
          <w:tab w:val="clear" w:pos="163"/>
          <w:tab w:val="clear" w:pos="286"/>
          <w:tab w:val="left" w:pos="2127"/>
          <w:tab w:val="left" w:pos="2836"/>
          <w:tab w:val="right" w:pos="3122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betonáž základových pätiek pre stĺpy záchytného oplotenia v = 4 m za bránami a 3m po stranách ihriska. (betonáž pätiek bude ukončená 50-70 mm pod vrchnou úrovňou umelého povrchu. Pred betonážou sa do pätiek osadia chráničky)</w:t>
      </w:r>
    </w:p>
    <w:p w:rsidR="00350503" w:rsidRDefault="00652099">
      <w:pPr>
        <w:pStyle w:val="ZpatIMP"/>
        <w:ind w:left="1418" w:hanging="69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betonáž základov a puzdier pre športové vybavenie (viď. detaily)</w:t>
      </w: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Kotevné prvky osadené do pätiek sa zalejú betónovou zálievkou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 betónové konštrukcie bude použitá betónová zmes s označením C20 (obrubníky s použitím zmesi C10).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Pôdorysné umiestnenie a rozmery  betónových prvkov –  viď. výkres: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-KONŠTRUKČNÁ SCHÉMA</w:t>
      </w:r>
    </w:p>
    <w:p w:rsidR="00350503" w:rsidRDefault="00652099">
      <w:pPr>
        <w:pStyle w:val="ZpatIMP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04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Podložie a povrchy</w:t>
      </w:r>
    </w:p>
    <w:p w:rsidR="00350503" w:rsidRDefault="00350503">
      <w:pPr>
        <w:pStyle w:val="ZpatIMP"/>
        <w:jc w:val="both"/>
      </w:pP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upravenú, a riadne </w:t>
      </w:r>
      <w:proofErr w:type="spellStart"/>
      <w:r>
        <w:rPr>
          <w:color w:val="000000"/>
          <w:sz w:val="22"/>
          <w:szCs w:val="22"/>
        </w:rPr>
        <w:t>prehutnenú</w:t>
      </w:r>
      <w:proofErr w:type="spellEnd"/>
      <w:r>
        <w:rPr>
          <w:color w:val="000000"/>
          <w:sz w:val="22"/>
          <w:szCs w:val="22"/>
        </w:rPr>
        <w:t xml:space="preserve"> pláň (Edf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= 25MPa) sa prevedie násyp prvej vrstvy </w:t>
      </w:r>
      <w:proofErr w:type="spellStart"/>
      <w:r>
        <w:rPr>
          <w:color w:val="000000"/>
          <w:sz w:val="22"/>
          <w:szCs w:val="22"/>
        </w:rPr>
        <w:t>fr</w:t>
      </w:r>
      <w:proofErr w:type="spellEnd"/>
      <w:r>
        <w:rPr>
          <w:color w:val="000000"/>
          <w:sz w:val="22"/>
          <w:szCs w:val="22"/>
        </w:rPr>
        <w:t>. 0-63 ktorý bude zhutnený (Edf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40MPa) a následne bude prevedený hutnený násyp (Edf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60MPa) z vhodných typov drvených kamenív v celej skrytej ploche  (viď. detail skladby podložia pod umelý športový povrch).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takto upravenú plochu bude prevedený konečný športový povrch - umelý športový povrch – umelá tráva s kremičitým </w:t>
      </w:r>
      <w:proofErr w:type="spellStart"/>
      <w:r>
        <w:rPr>
          <w:color w:val="000000"/>
          <w:sz w:val="22"/>
          <w:szCs w:val="22"/>
        </w:rPr>
        <w:t>vsypom</w:t>
      </w:r>
      <w:proofErr w:type="spellEnd"/>
      <w:r>
        <w:rPr>
          <w:color w:val="000000"/>
          <w:sz w:val="22"/>
          <w:szCs w:val="22"/>
        </w:rPr>
        <w:t xml:space="preserve"> (hr. 20mm) </w:t>
      </w:r>
    </w:p>
    <w:p w:rsidR="00350503" w:rsidRDefault="00350503">
      <w:pPr>
        <w:pStyle w:val="ZpatIMP"/>
        <w:ind w:left="720"/>
        <w:jc w:val="both"/>
        <w:rPr>
          <w:color w:val="000000"/>
          <w:sz w:val="22"/>
          <w:szCs w:val="22"/>
        </w:rPr>
      </w:pPr>
    </w:p>
    <w:p w:rsidR="0034730C" w:rsidRDefault="0034730C" w:rsidP="0034730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Technologický postup pri výstavbe ihriska bude nasledovný: </w:t>
      </w:r>
    </w:p>
    <w:p w:rsidR="0034730C" w:rsidRDefault="0034730C" w:rsidP="0034730C">
      <w:pPr>
        <w:jc w:val="both"/>
        <w:rPr>
          <w:rFonts w:ascii="Arial" w:hAnsi="Arial"/>
        </w:rPr>
      </w:pP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V prvej fáze bude asanované pôvodné tenisové ihrisko do úrovne podkladných vrstiev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Potom budú urobené zemné práce na rozšírení plochy pre nové ihrisko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Upraví sa terén do nivelety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Uloží sa </w:t>
      </w:r>
      <w:r w:rsidRPr="00741A03">
        <w:rPr>
          <w:rFonts w:ascii="Arial" w:hAnsi="Arial"/>
        </w:rPr>
        <w:t>MAKADAM 32/63 mm (</w:t>
      </w:r>
      <w:proofErr w:type="spellStart"/>
      <w:r w:rsidRPr="00741A03">
        <w:rPr>
          <w:rFonts w:ascii="Arial" w:hAnsi="Arial"/>
        </w:rPr>
        <w:t>zh.hr</w:t>
      </w:r>
      <w:proofErr w:type="spellEnd"/>
      <w:r w:rsidRPr="00741A03">
        <w:rPr>
          <w:rFonts w:ascii="Arial" w:hAnsi="Arial"/>
        </w:rPr>
        <w:t>. 215 mm)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Uloží sa </w:t>
      </w:r>
      <w:r w:rsidRPr="00741A03">
        <w:rPr>
          <w:rFonts w:ascii="Arial" w:hAnsi="Arial"/>
        </w:rPr>
        <w:t>ŠTRKODRVA 8/16, (</w:t>
      </w:r>
      <w:proofErr w:type="spellStart"/>
      <w:r w:rsidRPr="00741A03">
        <w:rPr>
          <w:rFonts w:ascii="Arial" w:hAnsi="Arial"/>
        </w:rPr>
        <w:t>zh.hr</w:t>
      </w:r>
      <w:proofErr w:type="spellEnd"/>
      <w:r w:rsidRPr="00741A03">
        <w:rPr>
          <w:rFonts w:ascii="Arial" w:hAnsi="Arial"/>
        </w:rPr>
        <w:t>. 60 mm)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Táto sa zakryje </w:t>
      </w:r>
      <w:r w:rsidRPr="00741A03">
        <w:rPr>
          <w:rFonts w:ascii="Arial" w:hAnsi="Arial"/>
        </w:rPr>
        <w:t>ŠTRKODRV</w:t>
      </w:r>
      <w:r>
        <w:rPr>
          <w:rFonts w:ascii="Arial" w:hAnsi="Arial"/>
        </w:rPr>
        <w:t>OU</w:t>
      </w:r>
      <w:r w:rsidRPr="00741A03">
        <w:rPr>
          <w:rFonts w:ascii="Arial" w:hAnsi="Arial"/>
        </w:rPr>
        <w:t xml:space="preserve"> 4/8, (</w:t>
      </w:r>
      <w:proofErr w:type="spellStart"/>
      <w:r w:rsidRPr="00741A03">
        <w:rPr>
          <w:rFonts w:ascii="Arial" w:hAnsi="Arial"/>
        </w:rPr>
        <w:t>zh.hr</w:t>
      </w:r>
      <w:proofErr w:type="spellEnd"/>
      <w:r w:rsidRPr="00741A03">
        <w:rPr>
          <w:rFonts w:ascii="Arial" w:hAnsi="Arial"/>
        </w:rPr>
        <w:t>. 40 mm)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Povrch ihriska sa zatvorí umelým trávnikom hr. 15 mm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Urobí sa chodník so zámkovou dlažbou š 1000 mm</w:t>
      </w:r>
    </w:p>
    <w:p w:rsidR="0034730C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Osadí sa 6 stĺpy umelého osvetlenia s prípojkou NN</w:t>
      </w:r>
    </w:p>
    <w:p w:rsidR="0034730C" w:rsidRPr="00C658E4" w:rsidRDefault="0034730C" w:rsidP="0034730C">
      <w:pPr>
        <w:numPr>
          <w:ilvl w:val="0"/>
          <w:numId w:val="7"/>
        </w:numPr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Ihrisko sa oplotí plotom výšky 3 000 a 4000 mm</w:t>
      </w:r>
    </w:p>
    <w:p w:rsidR="00350503" w:rsidRDefault="00350503">
      <w:pPr>
        <w:pStyle w:val="ZpatIMP"/>
        <w:jc w:val="both"/>
      </w:pPr>
    </w:p>
    <w:p w:rsidR="00350503" w:rsidRDefault="00350503">
      <w:pPr>
        <w:pStyle w:val="ZpatIMP"/>
        <w:jc w:val="both"/>
      </w:pP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UMELÝ TRÁVNIK S KREMIČITÝM VSYPOM</w:t>
      </w:r>
      <w:r>
        <w:rPr>
          <w:color w:val="000000"/>
          <w:sz w:val="22"/>
          <w:szCs w:val="22"/>
        </w:rPr>
        <w:t xml:space="preserve"> výšky 15+2 mm je továrensky vyrábaný umelý hrací povrch v behúňoch šírky 410 cm (resp.375 cm), voľne kladený s podlepovanými spojmi na vopred pripravený podklad.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Hrací povrch je stabilizovaný kremičitým </w:t>
      </w:r>
      <w:proofErr w:type="spellStart"/>
      <w:r>
        <w:rPr>
          <w:color w:val="000000"/>
          <w:sz w:val="22"/>
          <w:szCs w:val="22"/>
        </w:rPr>
        <w:t>vsypom</w:t>
      </w:r>
      <w:proofErr w:type="spellEnd"/>
      <w:r>
        <w:rPr>
          <w:color w:val="000000"/>
          <w:sz w:val="22"/>
          <w:szCs w:val="22"/>
        </w:rPr>
        <w:t>.</w:t>
      </w:r>
    </w:p>
    <w:p w:rsidR="00350503" w:rsidRDefault="00652099">
      <w:pPr>
        <w:pStyle w:val="ZpatIMP"/>
        <w:ind w:left="720"/>
        <w:jc w:val="both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Odskokové</w:t>
      </w:r>
      <w:proofErr w:type="spellEnd"/>
      <w:r>
        <w:rPr>
          <w:i/>
          <w:color w:val="000000"/>
          <w:sz w:val="22"/>
          <w:szCs w:val="22"/>
        </w:rPr>
        <w:t xml:space="preserve"> vlastnosti: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porovnaní s antukovým povrchom koeficient 110% , tzn. Plochejšia a o 10% dlhšia dráha letu.</w:t>
      </w:r>
    </w:p>
    <w:p w:rsidR="00350503" w:rsidRDefault="00652099">
      <w:pPr>
        <w:pStyle w:val="ZpatIMP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Materiálová charakteristika: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Nosná pogumovaná PP tkanina hr. 2 mm s votkaným PP trávovým vlasom 15 mm  dlhým. Vyrába sa vo farbe zelenej a červenohnedej. Plošná hmotnosť 2190 g/m2, celková výška 22 mm, s hustotou vpichov min </w:t>
      </w:r>
      <w:r w:rsidR="00971A2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0.000/m2. Nosná tkanina je perforovaná drenážnymi otvormi priemeru 4mm v </w:t>
      </w:r>
      <w:proofErr w:type="spellStart"/>
      <w:r>
        <w:rPr>
          <w:color w:val="000000"/>
          <w:sz w:val="22"/>
          <w:szCs w:val="22"/>
        </w:rPr>
        <w:t>roztečiach</w:t>
      </w:r>
      <w:proofErr w:type="spellEnd"/>
      <w:r>
        <w:rPr>
          <w:color w:val="000000"/>
          <w:sz w:val="22"/>
          <w:szCs w:val="22"/>
        </w:rPr>
        <w:t xml:space="preserve"> 400x400mm. Vsyp sa prevádza čistým kremičitým pieskom predpísanej zrnitosti, hmotnosť </w:t>
      </w:r>
      <w:proofErr w:type="spellStart"/>
      <w:r>
        <w:rPr>
          <w:color w:val="000000"/>
          <w:sz w:val="22"/>
          <w:szCs w:val="22"/>
        </w:rPr>
        <w:t>vsypu</w:t>
      </w:r>
      <w:proofErr w:type="spellEnd"/>
      <w:r>
        <w:rPr>
          <w:color w:val="000000"/>
          <w:sz w:val="22"/>
          <w:szCs w:val="22"/>
        </w:rPr>
        <w:t xml:space="preserve"> cca 15-20 kg/m2.</w:t>
      </w:r>
    </w:p>
    <w:p w:rsidR="00350503" w:rsidRDefault="00652099">
      <w:pPr>
        <w:pStyle w:val="ZpatIMP"/>
        <w:ind w:left="7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Hracie čary: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Sú z rovnakého materiálu ako hrací povrch, šírka 50 mm. Čiastočne sú votkané priamo u výrobcu, ostatné sa vsádzajú do vopred pripravených špár v umelom povrchu a fixujú sa podlepením.</w:t>
      </w:r>
    </w:p>
    <w:p w:rsidR="00350503" w:rsidRDefault="00652099">
      <w:pPr>
        <w:autoSpaceDE w:val="0"/>
        <w:ind w:left="7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Prevádzanie: </w:t>
      </w:r>
    </w:p>
    <w:p w:rsidR="00350503" w:rsidRDefault="00652099">
      <w:pPr>
        <w:autoSpaceDE w:val="0"/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Kladenie povrchu vyžaduje stabilné počasie bez dažďových zrážok a teploty min.10</w:t>
      </w:r>
      <w:r>
        <w:rPr>
          <w:sz w:val="22"/>
          <w:szCs w:val="22"/>
        </w:rPr>
        <w:t>°C.</w:t>
      </w:r>
    </w:p>
    <w:p w:rsidR="00350503" w:rsidRDefault="00652099">
      <w:pPr>
        <w:autoSpaceDE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Použitie a údržba: </w:t>
      </w: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Umelý povrch sa nedá použiť pre športové účely bez </w:t>
      </w:r>
      <w:proofErr w:type="spellStart"/>
      <w:r>
        <w:rPr>
          <w:b/>
          <w:color w:val="000000"/>
          <w:sz w:val="22"/>
          <w:szCs w:val="22"/>
        </w:rPr>
        <w:t>vsypu</w:t>
      </w:r>
      <w:proofErr w:type="spellEnd"/>
      <w:r>
        <w:rPr>
          <w:color w:val="000000"/>
          <w:sz w:val="22"/>
          <w:szCs w:val="22"/>
        </w:rPr>
        <w:t xml:space="preserve">. Pred použitím nie je treba povrch kropiť. Údržba sa prevádza podľa potreby cca 1x týždenne </w:t>
      </w:r>
      <w:proofErr w:type="spellStart"/>
      <w:r>
        <w:rPr>
          <w:color w:val="000000"/>
          <w:sz w:val="22"/>
          <w:szCs w:val="22"/>
        </w:rPr>
        <w:t>kartáčom</w:t>
      </w:r>
      <w:proofErr w:type="spellEnd"/>
      <w:r>
        <w:rPr>
          <w:color w:val="000000"/>
          <w:sz w:val="22"/>
          <w:szCs w:val="22"/>
        </w:rPr>
        <w:t xml:space="preserve"> a čistí sa podľa potreby hlavne na jeseň pri opadávaní lístia. V zimnom období je možné použiť ihrisko na ľadovú plochu následným zaliatím a zamrznutím vody.</w:t>
      </w:r>
    </w:p>
    <w:p w:rsidR="00350503" w:rsidRDefault="00350503">
      <w:pPr>
        <w:pStyle w:val="ZpatIMP"/>
        <w:ind w:left="720"/>
        <w:jc w:val="both"/>
      </w:pPr>
    </w:p>
    <w:p w:rsidR="00350503" w:rsidRDefault="00350503">
      <w:pPr>
        <w:pStyle w:val="ZpatIMP"/>
        <w:ind w:left="720"/>
        <w:jc w:val="both"/>
      </w:pPr>
    </w:p>
    <w:p w:rsidR="00350503" w:rsidRDefault="00350503">
      <w:pPr>
        <w:pStyle w:val="ZpatIMP"/>
        <w:jc w:val="both"/>
      </w:pPr>
    </w:p>
    <w:p w:rsidR="00350503" w:rsidRDefault="00350503">
      <w:pPr>
        <w:pStyle w:val="ZpatIMP"/>
        <w:ind w:left="720"/>
        <w:jc w:val="both"/>
      </w:pPr>
    </w:p>
    <w:p w:rsidR="00350503" w:rsidRDefault="00652099">
      <w:pPr>
        <w:pStyle w:val="ZpatIMP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05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Oplotenie ihriska – kovové konštrukcie</w:t>
      </w:r>
    </w:p>
    <w:p w:rsidR="00350503" w:rsidRDefault="00350503">
      <w:pPr>
        <w:pStyle w:val="ZpatIMP"/>
        <w:jc w:val="both"/>
        <w:rPr>
          <w:sz w:val="22"/>
          <w:szCs w:val="22"/>
        </w:rPr>
      </w:pPr>
    </w:p>
    <w:p w:rsidR="00350503" w:rsidRDefault="00652099">
      <w:pPr>
        <w:pStyle w:val="ZpatIMP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štúdii je uvažované s mantinelmi výšky 1,2 m z lisovanej preglejky upravenej proti nasiakavosti. Mantinely budú nadstavené záchytnými sieťami po celom obvode ihriska. Kovové konštrukcie tvoria prvky pre umiestnenie oplotenia. Jedná sa o stĺpiky (Ø60/3) a výplň oplotenia. Stĺpiky oplotenia sú žiarovo pozinkované, výplň je záchytná sieť tkaná (oká 45/45/3 mm). Sieť je umiestnená z vnútornej strany ihriska. Celková výška  oplotenia je 4m za bránami a 3m po obvode multifunkčného ihriska.</w:t>
      </w:r>
    </w:p>
    <w:p w:rsidR="00350503" w:rsidRDefault="00350503">
      <w:pPr>
        <w:pStyle w:val="ZpatIMP"/>
        <w:ind w:left="720"/>
        <w:jc w:val="both"/>
        <w:rPr>
          <w:color w:val="000000"/>
          <w:sz w:val="22"/>
          <w:szCs w:val="22"/>
        </w:rPr>
      </w:pPr>
    </w:p>
    <w:p w:rsidR="00350503" w:rsidRDefault="00350503">
      <w:pPr>
        <w:pStyle w:val="ZpatIMP"/>
        <w:ind w:left="720"/>
        <w:jc w:val="both"/>
        <w:rPr>
          <w:color w:val="000000"/>
          <w:sz w:val="22"/>
          <w:szCs w:val="22"/>
        </w:rPr>
      </w:pPr>
    </w:p>
    <w:p w:rsidR="00350503" w:rsidRDefault="00652099">
      <w:pPr>
        <w:pStyle w:val="ZpatIMP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06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Umelé osvetlenie</w:t>
      </w:r>
    </w:p>
    <w:p w:rsidR="00350503" w:rsidRDefault="00350503">
      <w:pPr>
        <w:pStyle w:val="ZpatIMP"/>
        <w:ind w:left="720"/>
        <w:jc w:val="both"/>
        <w:rPr>
          <w:sz w:val="22"/>
          <w:szCs w:val="22"/>
        </w:rPr>
      </w:pP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Táto štúdia nerieši umelé osvetlenie .</w:t>
      </w:r>
    </w:p>
    <w:p w:rsidR="00350503" w:rsidRDefault="00350503">
      <w:pPr>
        <w:pStyle w:val="ZpatIMP"/>
        <w:ind w:left="720"/>
        <w:jc w:val="both"/>
      </w:pPr>
    </w:p>
    <w:p w:rsidR="00350503" w:rsidRDefault="00350503">
      <w:pPr>
        <w:pStyle w:val="ZpatIMP"/>
        <w:ind w:left="720"/>
        <w:jc w:val="both"/>
      </w:pPr>
    </w:p>
    <w:p w:rsidR="00350503" w:rsidRDefault="00652099">
      <w:pPr>
        <w:pStyle w:val="ZpatIMP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07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Vybavenie ihriska</w:t>
      </w:r>
    </w:p>
    <w:p w:rsidR="00350503" w:rsidRDefault="00350503">
      <w:pPr>
        <w:pStyle w:val="ZpatIMP"/>
        <w:jc w:val="both"/>
        <w:rPr>
          <w:color w:val="FF0000"/>
          <w:sz w:val="22"/>
          <w:szCs w:val="22"/>
        </w:rPr>
      </w:pPr>
    </w:p>
    <w:p w:rsidR="00350503" w:rsidRDefault="00652099">
      <w:pPr>
        <w:pStyle w:val="ZpatIMP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2 ks</w:t>
      </w:r>
      <w:r>
        <w:rPr>
          <w:sz w:val="22"/>
          <w:szCs w:val="22"/>
        </w:rPr>
        <w:tab/>
        <w:t>bránka na malý futbal</w:t>
      </w: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 ks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stĺpikov na tenis (vr. siete a zabudovaných puzdier)</w:t>
      </w: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 ks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stĺpikov na volejbal (vr. siete a zabudovaných puzdier)</w:t>
      </w:r>
    </w:p>
    <w:p w:rsidR="00350503" w:rsidRDefault="00652099">
      <w:pPr>
        <w:pStyle w:val="ZpatIMP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 ks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streetbalový</w:t>
      </w:r>
      <w:proofErr w:type="spellEnd"/>
      <w:r>
        <w:rPr>
          <w:sz w:val="22"/>
          <w:szCs w:val="22"/>
        </w:rPr>
        <w:t xml:space="preserve"> kôš</w:t>
      </w:r>
    </w:p>
    <w:p w:rsidR="00350503" w:rsidRDefault="00350503">
      <w:pPr>
        <w:pStyle w:val="ZpatIMP"/>
        <w:jc w:val="both"/>
        <w:rPr>
          <w:sz w:val="22"/>
          <w:szCs w:val="22"/>
        </w:rPr>
      </w:pPr>
    </w:p>
    <w:p w:rsidR="00350503" w:rsidRDefault="00350503">
      <w:pPr>
        <w:pStyle w:val="ZpatIMP"/>
        <w:jc w:val="both"/>
        <w:rPr>
          <w:color w:val="FF0000"/>
        </w:rPr>
      </w:pPr>
    </w:p>
    <w:p w:rsidR="00350503" w:rsidRDefault="00652099">
      <w:pPr>
        <w:pStyle w:val="Nadpis2IMP"/>
        <w:rPr>
          <w:color w:val="auto"/>
          <w:sz w:val="22"/>
          <w:szCs w:val="22"/>
        </w:rPr>
      </w:pPr>
      <w:r>
        <w:rPr>
          <w:color w:val="auto"/>
          <w:sz w:val="22"/>
        </w:rPr>
        <w:t>C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  <w:t>STAROSTLIVOSŤ A BEZPEČNOSŤ PRÁCE A TECHNICKÝCH ZARIADENÍ</w:t>
      </w:r>
    </w:p>
    <w:p w:rsidR="00350503" w:rsidRDefault="00350503">
      <w:pPr>
        <w:pStyle w:val="NormlnIMP"/>
        <w:rPr>
          <w:sz w:val="22"/>
          <w:szCs w:val="22"/>
        </w:rPr>
      </w:pPr>
    </w:p>
    <w:p w:rsidR="00350503" w:rsidRDefault="00652099">
      <w:pPr>
        <w:pStyle w:val="NormlnIMP"/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Všeobecná časť</w:t>
      </w:r>
    </w:p>
    <w:p w:rsidR="00350503" w:rsidRDefault="00350503">
      <w:pPr>
        <w:pStyle w:val="NormlnIMP"/>
        <w:ind w:left="709"/>
        <w:jc w:val="both"/>
        <w:rPr>
          <w:sz w:val="22"/>
          <w:szCs w:val="22"/>
        </w:rPr>
      </w:pP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Základnou úlohou bezpečnosti a ochrany zdravia pri práci je jej preventívne pôsobenie. Ako právny inštitút tvorí súbor právnych prepisov, medzi ktoré patria :</w:t>
      </w:r>
    </w:p>
    <w:p w:rsidR="00350503" w:rsidRDefault="00350503">
      <w:pPr>
        <w:pStyle w:val="NormlnIMP"/>
        <w:ind w:left="709"/>
        <w:jc w:val="both"/>
        <w:rPr>
          <w:color w:val="FF0000"/>
          <w:sz w:val="22"/>
          <w:szCs w:val="22"/>
        </w:rPr>
      </w:pP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Zákon NR SR č. 124/2006 Z.z. o bezpečnosti a ochrane zdravia pri práci a o zmene a doplnení niektorých zákonov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Vyhláška č. 374/1990 Zb., o bezpečnosti práce a technických zariadení pri stavebných</w:t>
      </w:r>
    </w:p>
    <w:p w:rsidR="00350503" w:rsidRDefault="00652099">
      <w:pPr>
        <w:pStyle w:val="NormlnIMP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prácach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Vyhláška MPSVaR č. 508/200 Z.z. </w:t>
      </w:r>
      <w:r>
        <w:rPr>
          <w:bCs/>
          <w:sz w:val="22"/>
          <w:szCs w:val="22"/>
        </w:rPr>
        <w:t xml:space="preserve">ktorou sa ustanovujú podrobnosti na zaistenie bezpečnosti a ochrany zdravia pri práci s technickými zariadeniami tlakovými, zdvíhacími, elektrickými a plynovými a ktorou sa ustanovujú technické zariadenia, ktoré sa považujú za vyhradené technické </w:t>
      </w:r>
      <w:r>
        <w:rPr>
          <w:sz w:val="22"/>
          <w:szCs w:val="22"/>
        </w:rPr>
        <w:t>- Zákon NR SR č. 355/2007 Z.z. o ochrane, podpore a rozvoji verejného zdravia a o zmene a doplnení niektorých zákonov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Zákon NR SR č. 125/2006 Z.z. o inšpekcii práce a o zmene a doplnení zákona č. 85/2005 Z.z. o nelegálnej práci a nelegálnom zamestnávaní a o zmene a doplnení niektorých zákonov</w:t>
      </w:r>
    </w:p>
    <w:p w:rsidR="00350503" w:rsidRDefault="00652099">
      <w:pPr>
        <w:pStyle w:val="NormlnIMP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Zákonník práce</w:t>
      </w:r>
    </w:p>
    <w:p w:rsidR="00350503" w:rsidRDefault="00652099">
      <w:pPr>
        <w:pStyle w:val="NormlnIMP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Starostlivosť o bezpečnosť práce a technických zariadení posudzujeme vo dvoch časových </w:t>
      </w:r>
    </w:p>
    <w:p w:rsidR="00350503" w:rsidRDefault="00652099">
      <w:pPr>
        <w:pStyle w:val="NormlnIMP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horizontoch a to :</w:t>
      </w:r>
    </w:p>
    <w:p w:rsidR="00350503" w:rsidRDefault="00652099">
      <w:pPr>
        <w:pStyle w:val="NormlnIMP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počas výstavby</w:t>
      </w:r>
    </w:p>
    <w:p w:rsidR="00350503" w:rsidRDefault="00652099">
      <w:pPr>
        <w:pStyle w:val="NormlnIMP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počas prevádzky</w:t>
      </w:r>
    </w:p>
    <w:p w:rsidR="00350503" w:rsidRDefault="00350503">
      <w:pPr>
        <w:pStyle w:val="NormlnIMP"/>
        <w:jc w:val="both"/>
        <w:rPr>
          <w:sz w:val="22"/>
          <w:szCs w:val="22"/>
        </w:rPr>
      </w:pPr>
    </w:p>
    <w:p w:rsidR="00350503" w:rsidRDefault="00652099">
      <w:pPr>
        <w:pStyle w:val="NormlnIMP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Pri realizácii stavby je potrebné z hľadiska bezpečnosti práce a technických zariadení pri práci postupovať  v zmysle vyhlášky Slovenského úradu bezpečnosti práce. Potrebné je dodržať  povinnosti dodávateľa stavebných prác, jeho povinnosti voči pracovníkom a povinnosti pri odovzdávaní staveniska v zmysle § 3 až §10. Z hľadiska staveniska a skládok na stavenisku je nutné dodržať §15 a §16. Pri zemných prácach je potrebné investorom zistiť a vytýčiť všetky inžinierske siete a ďalšie prekážky pod a nad zemou.</w:t>
      </w:r>
    </w:p>
    <w:p w:rsidR="00350503" w:rsidRDefault="00652099">
      <w:pPr>
        <w:pStyle w:val="NormlnIMP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Pri búracích prácach a stavebných úpravách je dodávateľ stavby povinný usmerňovať práce zúčastnených subdodávateľov stavby tak, aby sa vylúčili strety, ktoré by mohli byť príčinou úrazov.</w:t>
      </w:r>
    </w:p>
    <w:p w:rsidR="00350503" w:rsidRDefault="00652099">
      <w:pPr>
        <w:pStyle w:val="NormlnIMP"/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Dodávateľ stavby je povinný oboznámiť svojich subdodávateľov stavebných prác so zásadami bezpečného správania na danom stavenisku a s možnými miestami a zdrojmi ohrozenia.</w:t>
      </w:r>
    </w:p>
    <w:p w:rsidR="00350503" w:rsidRDefault="00652099">
      <w:pPr>
        <w:pStyle w:val="NormlnIMP"/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Pri betonárskych a ďalších prácach s nimi súvisiacich, najmä prácach so strojmi a mechanizmami je dôležité postupovať podľa vyššie uvedenej vyhlášky. Na stavenisku je potrebné dodržiavať zásady, ktoré vylúčia možnosť vzniku požiaru a tým aj škôd na zdraví osôb.</w:t>
      </w:r>
    </w:p>
    <w:p w:rsidR="00350503" w:rsidRDefault="00652099">
      <w:pPr>
        <w:pStyle w:val="NormlnIMP"/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Dozor a kontrola nad bezpečnosťou a ochranou zdravia pri práci vykonávanej odbornými orgánmi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štátneho odborného dozoru nad bezpečnosťou a ochranou zdravia a bezpečnosťou technologických zariadení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kontroly nad stavom bezpečnosti a ochrany zdravia pri práci vykonávanej odbornými orgánmi</w:t>
      </w:r>
    </w:p>
    <w:p w:rsidR="00350503" w:rsidRDefault="00652099">
      <w:pPr>
        <w:pStyle w:val="NormlnIMP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U určených výrobkov musí byť preukázaná zhoda ich vlastností s technickými vlastnosťami v súlade so zákonom NR SR č.264/1999 Z.z o technických požiadavkách na výrobky a posudzovaní zhody a o zmene a doplnení niektorých zákonov.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Pred začatím výkopových prác je potrebné vytýčiť všetky podzemné vedenia ich správcami.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Pri križovaní a pri súbehu s inými podzemnými vedeniami musí byť dodržaná STN 73 6005!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Požiadavky pre údržbu a obsluhu elektrického zariadenia musia byť splnené v zmysle vyhlášky MPSVaR č. 508/200 Z.z.</w:t>
      </w:r>
    </w:p>
    <w:p w:rsidR="00350503" w:rsidRDefault="00652099">
      <w:pPr>
        <w:pStyle w:val="NormlnIMP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rozvodné skrine sa musia umiestniť bezpečnostné tabuľky v zmysle STN 343510.</w:t>
      </w:r>
    </w:p>
    <w:p w:rsidR="00350503" w:rsidRDefault="00652099">
      <w:pPr>
        <w:pStyle w:val="NormlnIMP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prípad nebezpečenstva je nutné zriadiť hlavný vypínač ktorým by sa vyplo </w:t>
      </w:r>
      <w:proofErr w:type="spellStart"/>
      <w:r>
        <w:rPr>
          <w:sz w:val="22"/>
          <w:szCs w:val="22"/>
        </w:rPr>
        <w:t>elektro-zariadenie</w:t>
      </w:r>
      <w:proofErr w:type="spellEnd"/>
      <w:r>
        <w:rPr>
          <w:sz w:val="22"/>
          <w:szCs w:val="22"/>
        </w:rPr>
        <w:t xml:space="preserve"> a všetky rozvody. Tento vypínač musí byť označený podľa STN 343510 tabuľkou: HLAVNÝ VYPÍNAČ, VYPNI V NEBEZPEČENSTVE.</w:t>
      </w:r>
    </w:p>
    <w:p w:rsidR="00350503" w:rsidRDefault="00350503">
      <w:pPr>
        <w:pStyle w:val="NormlnIMP"/>
        <w:ind w:left="709"/>
        <w:rPr>
          <w:sz w:val="22"/>
          <w:szCs w:val="22"/>
        </w:rPr>
      </w:pPr>
    </w:p>
    <w:p w:rsidR="00350503" w:rsidRDefault="00350503">
      <w:pPr>
        <w:pStyle w:val="NormlnIMP"/>
        <w:ind w:left="709"/>
        <w:rPr>
          <w:sz w:val="22"/>
          <w:szCs w:val="22"/>
        </w:rPr>
      </w:pPr>
    </w:p>
    <w:p w:rsidR="00350503" w:rsidRDefault="00652099">
      <w:pPr>
        <w:pStyle w:val="Nadpis2IMP"/>
        <w:numPr>
          <w:ilvl w:val="0"/>
          <w:numId w:val="2"/>
        </w:numPr>
        <w:tabs>
          <w:tab w:val="left" w:pos="3949"/>
        </w:tabs>
        <w:ind w:left="1080"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VPLYV REALIZÁCIE STAVBY NA ŽIVOTNÉ PROSTREDIE</w:t>
      </w:r>
    </w:p>
    <w:p w:rsidR="00350503" w:rsidRDefault="00350503">
      <w:pPr>
        <w:pStyle w:val="NormlnIMP"/>
        <w:rPr>
          <w:sz w:val="22"/>
          <w:szCs w:val="22"/>
        </w:rPr>
      </w:pPr>
    </w:p>
    <w:p w:rsidR="00350503" w:rsidRDefault="00350503">
      <w:pPr>
        <w:pStyle w:val="NormlnIMP"/>
        <w:jc w:val="both"/>
        <w:rPr>
          <w:sz w:val="22"/>
          <w:szCs w:val="22"/>
        </w:rPr>
      </w:pPr>
    </w:p>
    <w:p w:rsidR="00350503" w:rsidRDefault="00652099">
      <w:pPr>
        <w:pStyle w:val="NormlnIMP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Ochrana životného prostredia </w:t>
      </w:r>
    </w:p>
    <w:p w:rsidR="00350503" w:rsidRDefault="00350503">
      <w:pPr>
        <w:pStyle w:val="NormlnIMP"/>
        <w:ind w:left="1080"/>
        <w:jc w:val="both"/>
        <w:rPr>
          <w:b/>
          <w:i/>
          <w:sz w:val="22"/>
          <w:szCs w:val="22"/>
        </w:rPr>
      </w:pPr>
    </w:p>
    <w:p w:rsidR="00350503" w:rsidRDefault="00652099">
      <w:pPr>
        <w:pStyle w:val="NormlnIMP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Stavba bude mať počas výstavby vzhľadom na jej polohu iba minimálny dopad na životné prostredie lokality, respektíve mesta. Samotné navrhované zariadenie  staveniska nebude mať negatívne  účinky a vplyvy na životné prostredie v zmysle § 8, Stavebného zákona, nebude produkovať škodlivé exhalácie, hluk, teplo, otrasy, vibrácie, prach, zápach, oslňovanie a zatieňovanie, nebude zhoršovať životné prostredie na stavbe a jeho okolí nad prístupnú mieru, respektíve nad mieru povolenú vydaným rozhodnutím príslušného Stavebného úradu. Pri výstavbe nebude narušený ekologický systém, pretože povrch ihriska bude prevedený s použitím podkladných prírodných materiálov. </w:t>
      </w:r>
      <w:r>
        <w:rPr>
          <w:b/>
          <w:sz w:val="22"/>
          <w:szCs w:val="22"/>
        </w:rPr>
        <w:t xml:space="preserve">Umelý športový povrch so zásypom kremičitým pieskom  je zdravotne </w:t>
      </w:r>
      <w:proofErr w:type="spellStart"/>
      <w:r>
        <w:rPr>
          <w:b/>
          <w:sz w:val="22"/>
          <w:szCs w:val="22"/>
        </w:rPr>
        <w:t>nezávadný</w:t>
      </w:r>
      <w:proofErr w:type="spellEnd"/>
      <w:r>
        <w:rPr>
          <w:b/>
          <w:sz w:val="22"/>
          <w:szCs w:val="22"/>
        </w:rPr>
        <w:t>.</w:t>
      </w:r>
    </w:p>
    <w:p w:rsidR="00350503" w:rsidRDefault="00350503">
      <w:pPr>
        <w:pStyle w:val="NormlnIMP"/>
      </w:pPr>
    </w:p>
    <w:p w:rsidR="0034730C" w:rsidRDefault="0034730C">
      <w:pPr>
        <w:pStyle w:val="NormlnIMP"/>
      </w:pPr>
    </w:p>
    <w:p w:rsidR="0034730C" w:rsidRDefault="0034730C">
      <w:pPr>
        <w:pStyle w:val="NormlnIMP"/>
      </w:pPr>
    </w:p>
    <w:p w:rsidR="0034730C" w:rsidRPr="0034730C" w:rsidRDefault="0034730C" w:rsidP="0034730C">
      <w:pPr>
        <w:rPr>
          <w:b/>
          <w:sz w:val="22"/>
          <w:szCs w:val="22"/>
        </w:rPr>
      </w:pPr>
      <w:r w:rsidRPr="00963ADA">
        <w:rPr>
          <w:i/>
        </w:rPr>
        <w:t xml:space="preserve">  </w:t>
      </w:r>
      <w:r w:rsidRPr="0034730C">
        <w:rPr>
          <w:b/>
          <w:sz w:val="22"/>
          <w:szCs w:val="22"/>
        </w:rPr>
        <w:t xml:space="preserve">Dolný Kubín 03/2015                              </w:t>
      </w:r>
      <w:r>
        <w:rPr>
          <w:b/>
          <w:sz w:val="22"/>
          <w:szCs w:val="22"/>
        </w:rPr>
        <w:t xml:space="preserve">                             </w:t>
      </w:r>
      <w:r w:rsidRPr="0034730C">
        <w:rPr>
          <w:b/>
          <w:sz w:val="22"/>
          <w:szCs w:val="22"/>
        </w:rPr>
        <w:t xml:space="preserve">           Vypracoval: Ing. Oto Kovalčík </w:t>
      </w:r>
    </w:p>
    <w:p w:rsidR="0034730C" w:rsidRPr="00963ADA" w:rsidRDefault="0034730C" w:rsidP="0034730C">
      <w:pPr>
        <w:rPr>
          <w:i/>
        </w:rPr>
      </w:pPr>
      <w:r>
        <w:rPr>
          <w:i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5080</wp:posOffset>
            </wp:positionV>
            <wp:extent cx="800100" cy="228600"/>
            <wp:effectExtent l="1905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ADA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      </w:t>
      </w:r>
    </w:p>
    <w:p w:rsidR="00350503" w:rsidRDefault="00350503">
      <w:pPr>
        <w:pStyle w:val="NormlnIMP"/>
        <w:ind w:left="720"/>
        <w:jc w:val="both"/>
        <w:rPr>
          <w:sz w:val="22"/>
          <w:szCs w:val="22"/>
        </w:rPr>
      </w:pPr>
    </w:p>
    <w:p w:rsidR="00350503" w:rsidRPr="0034730C" w:rsidRDefault="00350503">
      <w:pPr>
        <w:pStyle w:val="NormlnIMP"/>
        <w:ind w:left="720"/>
        <w:jc w:val="both"/>
        <w:rPr>
          <w:b/>
          <w:sz w:val="22"/>
          <w:szCs w:val="22"/>
        </w:rPr>
      </w:pPr>
    </w:p>
    <w:p w:rsidR="00350503" w:rsidRPr="0034730C" w:rsidRDefault="00350503">
      <w:pPr>
        <w:pStyle w:val="NormlnIMP"/>
        <w:ind w:left="720"/>
        <w:jc w:val="both"/>
        <w:rPr>
          <w:b/>
          <w:sz w:val="22"/>
          <w:szCs w:val="22"/>
        </w:rPr>
      </w:pPr>
    </w:p>
    <w:p w:rsidR="00350503" w:rsidRPr="0034730C" w:rsidRDefault="00350503">
      <w:pPr>
        <w:pStyle w:val="NormlnIMP"/>
        <w:ind w:left="720"/>
        <w:jc w:val="both"/>
        <w:rPr>
          <w:b/>
          <w:sz w:val="22"/>
          <w:szCs w:val="22"/>
        </w:rPr>
      </w:pPr>
    </w:p>
    <w:p w:rsidR="00652099" w:rsidRDefault="00652099">
      <w:pPr>
        <w:pStyle w:val="NormlnIMP"/>
        <w:ind w:left="720"/>
        <w:jc w:val="both"/>
      </w:pPr>
    </w:p>
    <w:sectPr w:rsidR="00652099" w:rsidSect="0035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806" w:h="16700"/>
      <w:pgMar w:top="993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22" w:rsidRDefault="00981922">
      <w:r>
        <w:separator/>
      </w:r>
    </w:p>
  </w:endnote>
  <w:endnote w:type="continuationSeparator" w:id="1">
    <w:p w:rsidR="00981922" w:rsidRDefault="0098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03" w:rsidRDefault="00652099">
    <w:pPr>
      <w:pStyle w:val="ZpatIMP"/>
      <w:ind w:right="360"/>
      <w:jc w:val="center"/>
      <w:rPr>
        <w:color w:val="000000"/>
      </w:rPr>
    </w:pPr>
    <w:r>
      <w:rPr>
        <w:color w:val="000000"/>
      </w:rPr>
      <w:t>Technická správa</w:t>
    </w:r>
  </w:p>
  <w:p w:rsidR="00350503" w:rsidRDefault="00652099">
    <w:pPr>
      <w:pStyle w:val="ZpatIMP"/>
      <w:ind w:right="360"/>
      <w:jc w:val="center"/>
    </w:pPr>
    <w:r>
      <w:rPr>
        <w:rStyle w:val="slostrany"/>
      </w:rPr>
      <w:t xml:space="preserve">strana č. </w:t>
    </w:r>
    <w:r w:rsidR="00A61510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A61510">
      <w:rPr>
        <w:rStyle w:val="slostrany"/>
      </w:rPr>
      <w:fldChar w:fldCharType="separate"/>
    </w:r>
    <w:r w:rsidR="00971A28">
      <w:rPr>
        <w:rStyle w:val="slostrany"/>
        <w:noProof/>
      </w:rPr>
      <w:t>4</w:t>
    </w:r>
    <w:r w:rsidR="00A61510">
      <w:rPr>
        <w:rStyle w:val="slostra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03" w:rsidRDefault="00652099">
    <w:pPr>
      <w:pStyle w:val="ZpatIMP"/>
      <w:ind w:right="360"/>
      <w:jc w:val="center"/>
      <w:rPr>
        <w:color w:val="000000"/>
      </w:rPr>
    </w:pPr>
    <w:r>
      <w:rPr>
        <w:color w:val="000000"/>
      </w:rPr>
      <w:t>Technická správa</w:t>
    </w:r>
  </w:p>
  <w:p w:rsidR="00350503" w:rsidRDefault="00652099">
    <w:pPr>
      <w:pStyle w:val="ZpatIMP"/>
      <w:ind w:right="360"/>
      <w:jc w:val="center"/>
    </w:pPr>
    <w:r>
      <w:rPr>
        <w:rStyle w:val="slostrany"/>
      </w:rPr>
      <w:t xml:space="preserve">strana č. </w:t>
    </w:r>
    <w:r w:rsidR="00A61510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A61510">
      <w:rPr>
        <w:rStyle w:val="slostrany"/>
      </w:rPr>
      <w:fldChar w:fldCharType="separate"/>
    </w:r>
    <w:r w:rsidR="00971A28">
      <w:rPr>
        <w:rStyle w:val="slostrany"/>
        <w:noProof/>
      </w:rPr>
      <w:t>3</w:t>
    </w:r>
    <w:r w:rsidR="00A61510">
      <w:rPr>
        <w:rStyle w:val="slostra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03" w:rsidRDefault="003505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22" w:rsidRDefault="00981922">
      <w:r>
        <w:separator/>
      </w:r>
    </w:p>
  </w:footnote>
  <w:footnote w:type="continuationSeparator" w:id="1">
    <w:p w:rsidR="00981922" w:rsidRDefault="0098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03" w:rsidRDefault="00350503">
    <w:pPr>
      <w:pStyle w:val="Zhlavvlev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03" w:rsidRDefault="00350503">
    <w:pPr>
      <w:pStyle w:val="Hlavika"/>
      <w:tabs>
        <w:tab w:val="clear" w:pos="4536"/>
        <w:tab w:val="clear" w:pos="9072"/>
        <w:tab w:val="left" w:pos="1807"/>
      </w:tabs>
    </w:pPr>
  </w:p>
  <w:p w:rsidR="00350503" w:rsidRDefault="0035050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03" w:rsidRDefault="003505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Letter"/>
      <w:lvlText w:val="%1."/>
      <w:lvlJc w:val="left"/>
      <w:pPr>
        <w:tabs>
          <w:tab w:val="num" w:pos="1080"/>
        </w:tabs>
        <w:ind w:left="0" w:firstLine="0"/>
      </w:pPr>
      <w:rPr>
        <w:b/>
        <w:i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0" w:firstLine="0"/>
      </w:pPr>
      <w:rPr>
        <w:b w:val="0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6DE81BA9"/>
    <w:multiLevelType w:val="hybridMultilevel"/>
    <w:tmpl w:val="F83A5CA0"/>
    <w:lvl w:ilvl="0" w:tplc="BFF22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B70A1"/>
    <w:rsid w:val="000F1A76"/>
    <w:rsid w:val="0029341C"/>
    <w:rsid w:val="00312E8D"/>
    <w:rsid w:val="0034730C"/>
    <w:rsid w:val="00350503"/>
    <w:rsid w:val="004E74E2"/>
    <w:rsid w:val="00652099"/>
    <w:rsid w:val="006D0293"/>
    <w:rsid w:val="007C764A"/>
    <w:rsid w:val="00971A28"/>
    <w:rsid w:val="00981922"/>
    <w:rsid w:val="00A61510"/>
    <w:rsid w:val="00BB70A1"/>
    <w:rsid w:val="00BF0851"/>
    <w:rsid w:val="00C57F5C"/>
    <w:rsid w:val="00EB09E5"/>
    <w:rsid w:val="00F0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503"/>
    <w:pPr>
      <w:suppressAutoHyphens/>
    </w:pPr>
    <w:rPr>
      <w:rFonts w:cs="Arial"/>
      <w:lang w:eastAsia="ar-SA"/>
    </w:rPr>
  </w:style>
  <w:style w:type="paragraph" w:styleId="Nadpis2">
    <w:name w:val="heading 2"/>
    <w:basedOn w:val="Normlny"/>
    <w:next w:val="Normlny"/>
    <w:qFormat/>
    <w:rsid w:val="00350503"/>
    <w:pPr>
      <w:keepNext/>
      <w:tabs>
        <w:tab w:val="num" w:pos="576"/>
      </w:tabs>
      <w:outlineLvl w:val="1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350503"/>
    <w:rPr>
      <w:b/>
      <w:i/>
    </w:rPr>
  </w:style>
  <w:style w:type="character" w:customStyle="1" w:styleId="WW8Num4z0">
    <w:name w:val="WW8Num4z0"/>
    <w:rsid w:val="00350503"/>
    <w:rPr>
      <w:b w:val="0"/>
      <w:color w:val="auto"/>
    </w:rPr>
  </w:style>
  <w:style w:type="character" w:customStyle="1" w:styleId="WW8Num5z0">
    <w:name w:val="WW8Num5z0"/>
    <w:rsid w:val="00350503"/>
    <w:rPr>
      <w:rFonts w:ascii="Symbol" w:hAnsi="Symbol"/>
    </w:rPr>
  </w:style>
  <w:style w:type="character" w:customStyle="1" w:styleId="Absatz-Standardschriftart">
    <w:name w:val="Absatz-Standardschriftart"/>
    <w:rsid w:val="00350503"/>
  </w:style>
  <w:style w:type="character" w:customStyle="1" w:styleId="Standardnpsmoodstavce1">
    <w:name w:val="Standardní písmo odstavce1"/>
    <w:rsid w:val="00350503"/>
  </w:style>
  <w:style w:type="character" w:customStyle="1" w:styleId="WW8Num3z0">
    <w:name w:val="WW8Num3z0"/>
    <w:rsid w:val="00350503"/>
    <w:rPr>
      <w:u w:val="single"/>
    </w:rPr>
  </w:style>
  <w:style w:type="character" w:customStyle="1" w:styleId="WW8Num4z1">
    <w:name w:val="WW8Num4z1"/>
    <w:rsid w:val="0035050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50503"/>
    <w:rPr>
      <w:b w:val="0"/>
    </w:rPr>
  </w:style>
  <w:style w:type="character" w:customStyle="1" w:styleId="WW8Num13z0">
    <w:name w:val="WW8Num13z0"/>
    <w:rsid w:val="00350503"/>
    <w:rPr>
      <w:b w:val="0"/>
      <w:color w:val="auto"/>
    </w:rPr>
  </w:style>
  <w:style w:type="character" w:customStyle="1" w:styleId="WW8Num14z0">
    <w:name w:val="WW8Num14z0"/>
    <w:rsid w:val="0035050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50503"/>
    <w:rPr>
      <w:rFonts w:ascii="Courier New" w:hAnsi="Courier New" w:cs="Courier New"/>
    </w:rPr>
  </w:style>
  <w:style w:type="character" w:customStyle="1" w:styleId="WW8Num14z2">
    <w:name w:val="WW8Num14z2"/>
    <w:rsid w:val="00350503"/>
    <w:rPr>
      <w:rFonts w:ascii="Wingdings" w:hAnsi="Wingdings"/>
    </w:rPr>
  </w:style>
  <w:style w:type="character" w:customStyle="1" w:styleId="WW8Num14z3">
    <w:name w:val="WW8Num14z3"/>
    <w:rsid w:val="00350503"/>
    <w:rPr>
      <w:rFonts w:ascii="Symbol" w:hAnsi="Symbol"/>
    </w:rPr>
  </w:style>
  <w:style w:type="character" w:customStyle="1" w:styleId="WW8Num19z0">
    <w:name w:val="WW8Num19z0"/>
    <w:rsid w:val="0035050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350503"/>
    <w:rPr>
      <w:rFonts w:ascii="Courier New" w:hAnsi="Courier New" w:cs="Courier New"/>
    </w:rPr>
  </w:style>
  <w:style w:type="character" w:customStyle="1" w:styleId="WW8Num19z2">
    <w:name w:val="WW8Num19z2"/>
    <w:rsid w:val="00350503"/>
    <w:rPr>
      <w:rFonts w:ascii="Wingdings" w:hAnsi="Wingdings"/>
    </w:rPr>
  </w:style>
  <w:style w:type="character" w:customStyle="1" w:styleId="WW8Num19z3">
    <w:name w:val="WW8Num19z3"/>
    <w:rsid w:val="00350503"/>
    <w:rPr>
      <w:rFonts w:ascii="Symbol" w:hAnsi="Symbol"/>
    </w:rPr>
  </w:style>
  <w:style w:type="character" w:customStyle="1" w:styleId="Predvolenpsmoodseku1">
    <w:name w:val="Predvolené písmo odseku1"/>
    <w:rsid w:val="00350503"/>
  </w:style>
  <w:style w:type="character" w:styleId="slostrany">
    <w:name w:val="page number"/>
    <w:basedOn w:val="Standardnpsmoodstavce1"/>
    <w:semiHidden/>
    <w:rsid w:val="00350503"/>
  </w:style>
  <w:style w:type="character" w:styleId="Hypertextovprepojenie">
    <w:name w:val="Hyperlink"/>
    <w:basedOn w:val="Predvolenpsmoodseku1"/>
    <w:semiHidden/>
    <w:rsid w:val="00350503"/>
    <w:rPr>
      <w:color w:val="0000FF"/>
      <w:u w:val="single"/>
    </w:rPr>
  </w:style>
  <w:style w:type="character" w:styleId="Zvraznenie">
    <w:name w:val="Emphasis"/>
    <w:basedOn w:val="Predvolenpsmoodseku1"/>
    <w:qFormat/>
    <w:rsid w:val="00350503"/>
    <w:rPr>
      <w:i/>
      <w:iCs/>
    </w:rPr>
  </w:style>
  <w:style w:type="character" w:styleId="Siln">
    <w:name w:val="Strong"/>
    <w:basedOn w:val="Predvolenpsmoodseku1"/>
    <w:qFormat/>
    <w:rsid w:val="00350503"/>
    <w:rPr>
      <w:b/>
      <w:bCs/>
    </w:rPr>
  </w:style>
  <w:style w:type="paragraph" w:customStyle="1" w:styleId="Nadpis">
    <w:name w:val="Nadpis"/>
    <w:basedOn w:val="ZkladntextIMP"/>
    <w:next w:val="Odstavec"/>
    <w:rsid w:val="00350503"/>
    <w:pPr>
      <w:spacing w:before="360" w:after="180"/>
    </w:pPr>
    <w:rPr>
      <w:sz w:val="40"/>
    </w:rPr>
  </w:style>
  <w:style w:type="paragraph" w:styleId="Zkladntext">
    <w:name w:val="Body Text"/>
    <w:basedOn w:val="Normlny"/>
    <w:semiHidden/>
    <w:rsid w:val="00350503"/>
    <w:pPr>
      <w:spacing w:after="120"/>
    </w:pPr>
  </w:style>
  <w:style w:type="paragraph" w:styleId="Zoznam">
    <w:name w:val="List"/>
    <w:basedOn w:val="Zkladntext"/>
    <w:semiHidden/>
    <w:rsid w:val="00350503"/>
    <w:rPr>
      <w:rFonts w:cs="Tahoma"/>
    </w:rPr>
  </w:style>
  <w:style w:type="paragraph" w:customStyle="1" w:styleId="Popisek">
    <w:name w:val="Popisek"/>
    <w:basedOn w:val="Normlny"/>
    <w:rsid w:val="003505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350503"/>
    <w:pPr>
      <w:suppressLineNumbers/>
    </w:pPr>
    <w:rPr>
      <w:rFonts w:cs="Tahoma"/>
    </w:rPr>
  </w:style>
  <w:style w:type="paragraph" w:customStyle="1" w:styleId="ZkladntextIMP">
    <w:name w:val="Základní text_IMP"/>
    <w:basedOn w:val="Normlny"/>
    <w:rsid w:val="00350503"/>
    <w:pPr>
      <w:spacing w:line="276" w:lineRule="auto"/>
    </w:pPr>
    <w:rPr>
      <w:sz w:val="24"/>
    </w:rPr>
  </w:style>
  <w:style w:type="paragraph" w:styleId="Hlavika">
    <w:name w:val="header"/>
    <w:basedOn w:val="Normlny"/>
    <w:semiHidden/>
    <w:rsid w:val="00350503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ZkladntextIMP"/>
    <w:rsid w:val="00350503"/>
    <w:pPr>
      <w:spacing w:after="115"/>
      <w:ind w:firstLine="480"/>
    </w:pPr>
  </w:style>
  <w:style w:type="paragraph" w:customStyle="1" w:styleId="Poznmka">
    <w:name w:val="Poznámka"/>
    <w:basedOn w:val="ZkladntextIMP"/>
    <w:rsid w:val="00350503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35050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350503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ZkladntextIMP"/>
    <w:rsid w:val="00350503"/>
    <w:pPr>
      <w:tabs>
        <w:tab w:val="num" w:pos="0"/>
      </w:tabs>
      <w:spacing w:line="228" w:lineRule="auto"/>
    </w:pPr>
  </w:style>
  <w:style w:type="paragraph" w:customStyle="1" w:styleId="NormlnIMP">
    <w:name w:val="Normální_IMP"/>
    <w:basedOn w:val="Normlny"/>
    <w:rsid w:val="00350503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350503"/>
    <w:rPr>
      <w:b/>
      <w:color w:val="000080"/>
      <w:sz w:val="24"/>
    </w:rPr>
  </w:style>
  <w:style w:type="paragraph" w:customStyle="1" w:styleId="Nadpis2IMP">
    <w:name w:val="Nadpis 2_IMP"/>
    <w:basedOn w:val="NormlnIMP"/>
    <w:next w:val="NormlnIMP"/>
    <w:rsid w:val="00350503"/>
    <w:rPr>
      <w:b/>
      <w:color w:val="000080"/>
      <w:sz w:val="24"/>
      <w:u w:val="single"/>
    </w:rPr>
  </w:style>
  <w:style w:type="paragraph" w:customStyle="1" w:styleId="Nadpis3IMP">
    <w:name w:val="Nadpis 3_IMP"/>
    <w:basedOn w:val="NormlnIMP"/>
    <w:next w:val="NormlnIMP"/>
    <w:rsid w:val="00350503"/>
    <w:rPr>
      <w:b/>
      <w:color w:val="000080"/>
      <w:sz w:val="48"/>
    </w:rPr>
  </w:style>
  <w:style w:type="paragraph" w:customStyle="1" w:styleId="Nadpis4IMP">
    <w:name w:val="Nadpis 4_IMP"/>
    <w:basedOn w:val="NormlnIMP"/>
    <w:next w:val="NormlnIMP"/>
    <w:rsid w:val="00350503"/>
    <w:pPr>
      <w:ind w:firstLine="720"/>
    </w:pPr>
    <w:rPr>
      <w:b/>
      <w:color w:val="000080"/>
      <w:sz w:val="48"/>
    </w:rPr>
  </w:style>
  <w:style w:type="paragraph" w:customStyle="1" w:styleId="Nadpis5IMP">
    <w:name w:val="Nadpis 5_IMP"/>
    <w:basedOn w:val="NormlnIMP"/>
    <w:next w:val="NormlnIMP"/>
    <w:rsid w:val="00350503"/>
    <w:rPr>
      <w:rFonts w:ascii="Dutch801 XBd BT" w:hAnsi="Dutch801 XBd BT"/>
      <w:b/>
      <w:i/>
      <w:sz w:val="36"/>
    </w:rPr>
  </w:style>
  <w:style w:type="paragraph" w:customStyle="1" w:styleId="Nadpis6IMP">
    <w:name w:val="Nadpis 6_IMP"/>
    <w:basedOn w:val="NormlnIMP"/>
    <w:next w:val="NormlnIMP"/>
    <w:rsid w:val="00350503"/>
    <w:rPr>
      <w:b/>
      <w:color w:val="000080"/>
      <w:sz w:val="28"/>
    </w:rPr>
  </w:style>
  <w:style w:type="paragraph" w:customStyle="1" w:styleId="Nadpis7IMP">
    <w:name w:val="Nadpis 7_IMP"/>
    <w:basedOn w:val="NormlnIMP"/>
    <w:next w:val="NormlnIMP"/>
    <w:rsid w:val="00350503"/>
    <w:rPr>
      <w:b/>
      <w:color w:val="008000"/>
      <w:sz w:val="48"/>
    </w:rPr>
  </w:style>
  <w:style w:type="paragraph" w:customStyle="1" w:styleId="Nadpis8IMP">
    <w:name w:val="Nadpis 8_IMP"/>
    <w:basedOn w:val="NormlnIMP"/>
    <w:next w:val="NormlnIMP"/>
    <w:rsid w:val="00350503"/>
    <w:rPr>
      <w:b/>
      <w:color w:val="008000"/>
      <w:sz w:val="24"/>
      <w:u w:val="single"/>
    </w:rPr>
  </w:style>
  <w:style w:type="paragraph" w:customStyle="1" w:styleId="Nadpis9IMP">
    <w:name w:val="Nadpis 9_IMP"/>
    <w:basedOn w:val="NormlnIMP"/>
    <w:next w:val="NormlnIMP"/>
    <w:rsid w:val="00350503"/>
    <w:rPr>
      <w:b/>
      <w:color w:val="008000"/>
    </w:rPr>
  </w:style>
  <w:style w:type="paragraph" w:customStyle="1" w:styleId="StandardnpsmoodstavceIMP">
    <w:name w:val="Standardní písmo odstavce_IMP"/>
    <w:basedOn w:val="Normlny"/>
    <w:rsid w:val="00350503"/>
    <w:pPr>
      <w:spacing w:line="228" w:lineRule="auto"/>
    </w:pPr>
  </w:style>
  <w:style w:type="paragraph" w:customStyle="1" w:styleId="ZpatIMP">
    <w:name w:val="Zápatí_IMP"/>
    <w:basedOn w:val="NormlnIMP"/>
    <w:rsid w:val="00350503"/>
    <w:pPr>
      <w:tabs>
        <w:tab w:val="left" w:pos="163"/>
        <w:tab w:val="right" w:pos="286"/>
      </w:tabs>
    </w:pPr>
  </w:style>
  <w:style w:type="paragraph" w:customStyle="1" w:styleId="ZhlavIMP">
    <w:name w:val="Záhlaví_IMP"/>
    <w:basedOn w:val="NormlnIMP"/>
    <w:rsid w:val="00350503"/>
    <w:pPr>
      <w:tabs>
        <w:tab w:val="left" w:pos="163"/>
        <w:tab w:val="right" w:pos="286"/>
      </w:tabs>
    </w:pPr>
  </w:style>
  <w:style w:type="paragraph" w:customStyle="1" w:styleId="slostrnkyIMP">
    <w:name w:val="Číslo stránky_IMP"/>
    <w:basedOn w:val="ZkladntextIMP"/>
    <w:rsid w:val="00350503"/>
  </w:style>
  <w:style w:type="paragraph" w:customStyle="1" w:styleId="ZkladntextodsazenIMP">
    <w:name w:val="Základní text odsazený_IMP"/>
    <w:basedOn w:val="NormlnIMP"/>
    <w:rsid w:val="00350503"/>
    <w:pPr>
      <w:ind w:left="375"/>
    </w:pPr>
  </w:style>
  <w:style w:type="paragraph" w:customStyle="1" w:styleId="Zarkazkladnhotextu21">
    <w:name w:val="Zarážka základného textu 21"/>
    <w:basedOn w:val="NormlnIMP"/>
    <w:rsid w:val="00350503"/>
    <w:pPr>
      <w:ind w:left="720"/>
    </w:pPr>
    <w:rPr>
      <w:b/>
      <w:i/>
    </w:rPr>
  </w:style>
  <w:style w:type="paragraph" w:customStyle="1" w:styleId="Zarkazkladnhotextu31">
    <w:name w:val="Zarážka základného textu 31"/>
    <w:basedOn w:val="NormlnIMP"/>
    <w:rsid w:val="00350503"/>
    <w:pPr>
      <w:ind w:left="2160"/>
    </w:pPr>
  </w:style>
  <w:style w:type="paragraph" w:styleId="Pta">
    <w:name w:val="footer"/>
    <w:basedOn w:val="Normlny"/>
    <w:semiHidden/>
    <w:rsid w:val="00350503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y"/>
    <w:rsid w:val="00350503"/>
    <w:pPr>
      <w:spacing w:line="276" w:lineRule="auto"/>
    </w:pPr>
    <w:rPr>
      <w:rFonts w:ascii="Courier New" w:hAnsi="Courier New"/>
      <w:sz w:val="24"/>
    </w:rPr>
  </w:style>
  <w:style w:type="paragraph" w:customStyle="1" w:styleId="Import3">
    <w:name w:val="Import 3"/>
    <w:basedOn w:val="Import0"/>
    <w:rsid w:val="0035050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styleId="Textbubliny">
    <w:name w:val="Balloon Text"/>
    <w:basedOn w:val="Normlny"/>
    <w:rsid w:val="00350503"/>
    <w:rPr>
      <w:rFonts w:ascii="Tahoma" w:hAnsi="Tahoma" w:cs="Tahoma"/>
      <w:sz w:val="16"/>
      <w:szCs w:val="16"/>
    </w:rPr>
  </w:style>
  <w:style w:type="paragraph" w:customStyle="1" w:styleId="Zhlavvlevo">
    <w:name w:val="Záhlaví vlevo"/>
    <w:basedOn w:val="Normlny"/>
    <w:rsid w:val="00350503"/>
    <w:pPr>
      <w:suppressLineNumbers/>
      <w:tabs>
        <w:tab w:val="center" w:pos="4486"/>
        <w:tab w:val="right" w:pos="8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Oldřich Minařík, ing.</dc:creator>
  <cp:lastModifiedBy>Antal</cp:lastModifiedBy>
  <cp:revision>6</cp:revision>
  <cp:lastPrinted>2015-05-05T13:25:00Z</cp:lastPrinted>
  <dcterms:created xsi:type="dcterms:W3CDTF">2015-05-05T13:09:00Z</dcterms:created>
  <dcterms:modified xsi:type="dcterms:W3CDTF">2015-05-18T09:51:00Z</dcterms:modified>
</cp:coreProperties>
</file>