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3" w:rsidRDefault="001B0C13" w:rsidP="001B0C13">
      <w:pPr>
        <w:pStyle w:val="Normlnywebov"/>
      </w:pPr>
      <w:r>
        <w:rPr>
          <w:rStyle w:val="Siln"/>
        </w:rPr>
        <w:t>VÝBEROVÉ KONANIE NA FUNKCIU</w:t>
      </w:r>
      <w:r w:rsidR="00CB077E">
        <w:rPr>
          <w:rStyle w:val="Siln"/>
        </w:rPr>
        <w:t>:</w:t>
      </w:r>
      <w:bookmarkStart w:id="0" w:name="_GoBack"/>
      <w:bookmarkEnd w:id="0"/>
      <w:r>
        <w:rPr>
          <w:rStyle w:val="Siln"/>
        </w:rPr>
        <w:t xml:space="preserve"> HLAVNÝ KONTROLÓR OBCE</w:t>
      </w:r>
    </w:p>
    <w:p w:rsidR="001B0C13" w:rsidRDefault="001B0C13" w:rsidP="001B0C13">
      <w:pPr>
        <w:pStyle w:val="Normlnywebov"/>
      </w:pPr>
      <w:r>
        <w:rPr>
          <w:rStyle w:val="Siln"/>
        </w:rPr>
        <w:t xml:space="preserve">Obec </w:t>
      </w:r>
      <w:r>
        <w:rPr>
          <w:rStyle w:val="Siln"/>
        </w:rPr>
        <w:t>Livinské Opatovce</w:t>
      </w:r>
      <w:r>
        <w:rPr>
          <w:rStyle w:val="Siln"/>
        </w:rPr>
        <w:t xml:space="preserve"> </w:t>
      </w:r>
      <w:r>
        <w:t>vypisuje výberové konanie na funkciu</w:t>
      </w:r>
    </w:p>
    <w:p w:rsidR="001B0C13" w:rsidRDefault="001B0C13" w:rsidP="001B0C13">
      <w:pPr>
        <w:pStyle w:val="Normlnywebov"/>
      </w:pPr>
      <w:r>
        <w:rPr>
          <w:rStyle w:val="Siln"/>
        </w:rPr>
        <w:t xml:space="preserve">HLAVNÝ KONTROLÓR OBCE </w:t>
      </w:r>
      <w:r>
        <w:rPr>
          <w:rStyle w:val="Siln"/>
        </w:rPr>
        <w:t>Livinské Opatovce</w:t>
      </w:r>
    </w:p>
    <w:p w:rsidR="001B0C13" w:rsidRDefault="001B0C13" w:rsidP="001B0C13">
      <w:pPr>
        <w:pStyle w:val="Normlnywebov"/>
      </w:pPr>
      <w:r>
        <w:t>v súlade s § 18a ods. 2 zák. SNR č. 369/1990 Zb. o obecnom zriadení,</w:t>
      </w:r>
      <w:r w:rsidR="00C9485D">
        <w:t xml:space="preserve"> </w:t>
      </w:r>
      <w:r>
        <w:t>v znení neskorších predpisov,</w:t>
      </w:r>
      <w:r w:rsidR="00C9485D">
        <w:t xml:space="preserve"> </w:t>
      </w:r>
      <w:r>
        <w:rPr>
          <w:rStyle w:val="Zvraznenie"/>
        </w:rPr>
        <w:t>Kandidát na funkciu hlavného kontrolóra obce</w:t>
      </w:r>
      <w:r>
        <w:t xml:space="preserve"> zašle písomnú prihlášku s predpísanými náležitosťami a prílohami (viď nižšie) </w:t>
      </w:r>
      <w:r>
        <w:rPr>
          <w:rStyle w:val="Siln"/>
        </w:rPr>
        <w:t>do 1</w:t>
      </w:r>
      <w:r w:rsidR="00DC2E13">
        <w:rPr>
          <w:rStyle w:val="Siln"/>
        </w:rPr>
        <w:t>3</w:t>
      </w:r>
      <w:r>
        <w:rPr>
          <w:rStyle w:val="Siln"/>
        </w:rPr>
        <w:t>.</w:t>
      </w:r>
      <w:r w:rsidR="00DC2E13">
        <w:rPr>
          <w:rStyle w:val="Siln"/>
        </w:rPr>
        <w:t>4</w:t>
      </w:r>
      <w:r>
        <w:rPr>
          <w:rStyle w:val="Siln"/>
        </w:rPr>
        <w:t>.201</w:t>
      </w:r>
      <w:r w:rsidR="00DC2E13">
        <w:rPr>
          <w:rStyle w:val="Siln"/>
        </w:rPr>
        <w:t>5</w:t>
      </w:r>
      <w:r>
        <w:rPr>
          <w:rStyle w:val="Siln"/>
        </w:rPr>
        <w:t xml:space="preserve"> do 13:00 hodiny </w:t>
      </w:r>
      <w:r>
        <w:t xml:space="preserve">na adresu </w:t>
      </w:r>
      <w:r>
        <w:rPr>
          <w:rStyle w:val="Siln"/>
        </w:rPr>
        <w:t xml:space="preserve">Obecný úrad  </w:t>
      </w:r>
      <w:r w:rsidR="00DC2E13">
        <w:rPr>
          <w:rStyle w:val="Siln"/>
        </w:rPr>
        <w:t>Livinské Opatovce</w:t>
      </w:r>
      <w:r>
        <w:rPr>
          <w:rStyle w:val="Siln"/>
        </w:rPr>
        <w:t>,</w:t>
      </w:r>
      <w:r w:rsidR="00DC2E13">
        <w:rPr>
          <w:rStyle w:val="Siln"/>
        </w:rPr>
        <w:t xml:space="preserve"> </w:t>
      </w:r>
      <w:r>
        <w:rPr>
          <w:rStyle w:val="Siln"/>
        </w:rPr>
        <w:t>9</w:t>
      </w:r>
      <w:r w:rsidR="00DC2E13">
        <w:rPr>
          <w:rStyle w:val="Siln"/>
        </w:rPr>
        <w:t>56</w:t>
      </w:r>
      <w:r>
        <w:rPr>
          <w:rStyle w:val="Siln"/>
        </w:rPr>
        <w:t xml:space="preserve"> </w:t>
      </w:r>
      <w:r w:rsidR="00DC2E13">
        <w:rPr>
          <w:rStyle w:val="Siln"/>
        </w:rPr>
        <w:t>32</w:t>
      </w:r>
      <w:r>
        <w:rPr>
          <w:rStyle w:val="Siln"/>
        </w:rPr>
        <w:t xml:space="preserve"> </w:t>
      </w:r>
      <w:r w:rsidR="00DC2E13">
        <w:rPr>
          <w:rStyle w:val="Siln"/>
        </w:rPr>
        <w:t>Livinské Opatovce</w:t>
      </w:r>
      <w:r>
        <w:rPr>
          <w:rStyle w:val="Siln"/>
        </w:rPr>
        <w:t xml:space="preserve"> č. </w:t>
      </w:r>
      <w:r w:rsidR="00DC2E13">
        <w:rPr>
          <w:rStyle w:val="Siln"/>
        </w:rPr>
        <w:t>86</w:t>
      </w:r>
      <w:r>
        <w:rPr>
          <w:rStyle w:val="Siln"/>
        </w:rPr>
        <w:t xml:space="preserve"> v uzavretej obálke označenej „VOĽBA HLAVNÉHO KONTROLÓRA,NEOTVÁRAŤ!“</w:t>
      </w:r>
    </w:p>
    <w:p w:rsidR="001B0C13" w:rsidRDefault="001B0C13" w:rsidP="001B0C13">
      <w:pPr>
        <w:pStyle w:val="Normlnywebov"/>
      </w:pPr>
      <w:r>
        <w:rPr>
          <w:rStyle w:val="Zvraznenie"/>
        </w:rPr>
        <w:t>Požiadavky:</w:t>
      </w:r>
    </w:p>
    <w:p w:rsidR="001B0C13" w:rsidRDefault="001B0C13" w:rsidP="001B0C13">
      <w:pPr>
        <w:pStyle w:val="Normlnywebov"/>
      </w:pPr>
      <w:r>
        <w:t>-        ukončené minimálne úplné stredné vzdelanie ekonomického smeru;</w:t>
      </w:r>
    </w:p>
    <w:p w:rsidR="001B0C13" w:rsidRDefault="001B0C13" w:rsidP="001B0C13">
      <w:pPr>
        <w:pStyle w:val="Normlnywebov"/>
      </w:pPr>
      <w:r>
        <w:t>-        znalosť legislatívy a noriem na úrovni samosprávy.</w:t>
      </w:r>
    </w:p>
    <w:p w:rsidR="001B0C13" w:rsidRDefault="001B0C13" w:rsidP="001B0C13">
      <w:pPr>
        <w:pStyle w:val="Normlnywebov"/>
      </w:pPr>
      <w:r>
        <w:rPr>
          <w:rStyle w:val="Zvraznenie"/>
        </w:rPr>
        <w:t>Náležitosti písomnej prihlášky:</w:t>
      </w:r>
    </w:p>
    <w:p w:rsidR="001B0C13" w:rsidRDefault="001B0C13" w:rsidP="001B0C13">
      <w:pPr>
        <w:pStyle w:val="Normlnywebov"/>
      </w:pPr>
      <w:r>
        <w:t>-        meno,</w:t>
      </w:r>
      <w:r w:rsidR="00DC2E13">
        <w:t xml:space="preserve"> </w:t>
      </w:r>
      <w:r>
        <w:t>priezvisko,</w:t>
      </w:r>
      <w:r w:rsidR="00DC2E13">
        <w:t xml:space="preserve"> </w:t>
      </w:r>
      <w:r>
        <w:t>titul,</w:t>
      </w:r>
      <w:r w:rsidR="00DC2E13">
        <w:t xml:space="preserve"> </w:t>
      </w:r>
      <w:r>
        <w:t>dátum narodenia,</w:t>
      </w:r>
      <w:r w:rsidR="00DC2E13">
        <w:t xml:space="preserve"> </w:t>
      </w:r>
      <w:r>
        <w:t>bydlisko,</w:t>
      </w:r>
      <w:r w:rsidR="00DC2E13">
        <w:t xml:space="preserve">  </w:t>
      </w:r>
      <w:r>
        <w:t>kontaktné údaje (e-mail,</w:t>
      </w:r>
      <w:r w:rsidR="00DC2E13">
        <w:t xml:space="preserve"> </w:t>
      </w:r>
      <w:r>
        <w:t>telefón);</w:t>
      </w:r>
    </w:p>
    <w:p w:rsidR="001B0C13" w:rsidRDefault="001B0C13" w:rsidP="001B0C13">
      <w:pPr>
        <w:pStyle w:val="Normlnywebov"/>
      </w:pPr>
      <w:r>
        <w:t>-        štruktúrovaný profesijný životopis s prehľadom doterajšej praxe s uvedením pracovnej pozície;</w:t>
      </w:r>
    </w:p>
    <w:p w:rsidR="001B0C13" w:rsidRDefault="001B0C13" w:rsidP="001B0C13">
      <w:pPr>
        <w:pStyle w:val="Normlnywebov"/>
      </w:pPr>
      <w:r>
        <w:t>-        úradne overenú fotokópiu dokladu o najvyššom dosiahnutom vzdelaní;</w:t>
      </w:r>
    </w:p>
    <w:p w:rsidR="001B0C13" w:rsidRDefault="001B0C13" w:rsidP="001B0C13">
      <w:pPr>
        <w:pStyle w:val="Normlnywebov"/>
      </w:pPr>
      <w:r>
        <w:t>-        výpis z registra trestov nie starší ako 3 mesiace;</w:t>
      </w:r>
    </w:p>
    <w:p w:rsidR="001B0C13" w:rsidRDefault="001B0C13" w:rsidP="001B0C13">
      <w:pPr>
        <w:pStyle w:val="Normlnywebov"/>
      </w:pPr>
      <w:r>
        <w:t>-        informáciu o tom,</w:t>
      </w:r>
      <w:r w:rsidR="00DC2E13">
        <w:t xml:space="preserve"> </w:t>
      </w:r>
      <w:r>
        <w:t>či ku dňu podania prihlášky kandidát podniká alebo vykonáva inú zárobkovú činnosť alebo je členom riadiacich,</w:t>
      </w:r>
      <w:r w:rsidR="00DC2E13">
        <w:t xml:space="preserve"> </w:t>
      </w:r>
      <w:r>
        <w:t>kontrolných alebo dozorných orgánov právnických osôb,</w:t>
      </w:r>
      <w:r w:rsidR="00DC2E13">
        <w:t xml:space="preserve"> </w:t>
      </w:r>
      <w:r>
        <w:t>ktoré vykonávajú podnikateľskú činnosť;</w:t>
      </w:r>
    </w:p>
    <w:p w:rsidR="001B0C13" w:rsidRDefault="001B0C13" w:rsidP="001B0C13">
      <w:pPr>
        <w:pStyle w:val="Normlnywebov"/>
      </w:pPr>
      <w:r>
        <w:t>-        čestné prehl</w:t>
      </w:r>
      <w:r w:rsidR="00DC2E13">
        <w:t>á</w:t>
      </w:r>
      <w:r>
        <w:t>senie,</w:t>
      </w:r>
      <w:r w:rsidR="00DC2E13">
        <w:t xml:space="preserve"> </w:t>
      </w:r>
      <w:r>
        <w:t>že kandidát nemá záväzky voči zdravotnej poisťovni,</w:t>
      </w:r>
      <w:r w:rsidR="00DC2E13">
        <w:t xml:space="preserve"> </w:t>
      </w:r>
      <w:r>
        <w:t xml:space="preserve">Sociálnej </w:t>
      </w:r>
      <w:proofErr w:type="spellStart"/>
      <w:r>
        <w:t>poisťovni,Obci</w:t>
      </w:r>
      <w:proofErr w:type="spellEnd"/>
      <w:r>
        <w:t xml:space="preserve"> </w:t>
      </w:r>
      <w:r w:rsidR="00DC2E13">
        <w:t>Livinské Opatovce</w:t>
      </w:r>
      <w:r>
        <w:t xml:space="preserve"> a daňovému úradu;</w:t>
      </w:r>
    </w:p>
    <w:p w:rsidR="001B0C13" w:rsidRDefault="001B0C13" w:rsidP="001B0C13">
      <w:pPr>
        <w:pStyle w:val="Normlnywebov"/>
      </w:pPr>
      <w:r>
        <w:t>-        súhlas so zverejnením osobných údajov podľa § 7 ods. 1 a 2 zákona č. 428/2002 Z. z. o ochrane osobných údajov v znení neskorších predpisov za účelom vykonania voľby hlavného kontrolóra na riadnom rokovaní Obecného zastupiteľstva v</w:t>
      </w:r>
      <w:r w:rsidR="00DC2E13">
        <w:t> Livinských Opatovciach</w:t>
      </w:r>
    </w:p>
    <w:p w:rsidR="001B0C13" w:rsidRDefault="001B0C13" w:rsidP="001B0C13">
      <w:pPr>
        <w:pStyle w:val="Normlnywebov"/>
      </w:pPr>
      <w:r>
        <w:rPr>
          <w:rStyle w:val="Zvraznenie"/>
        </w:rPr>
        <w:t>Všeobecné podmienky:</w:t>
      </w:r>
    </w:p>
    <w:p w:rsidR="001B0C13" w:rsidRDefault="001B0C13" w:rsidP="001B0C13">
      <w:pPr>
        <w:pStyle w:val="Normlnywebov"/>
      </w:pPr>
      <w:r>
        <w:t xml:space="preserve">- hlavný kontrolór je volený obecným zastupiteľstvom na 6 </w:t>
      </w:r>
      <w:proofErr w:type="spellStart"/>
      <w:r>
        <w:t>rokov;je</w:t>
      </w:r>
      <w:proofErr w:type="spellEnd"/>
      <w:r>
        <w:t xml:space="preserve"> pracovníkom obce a za svoju činnosť zodpovedá </w:t>
      </w:r>
      <w:proofErr w:type="spellStart"/>
      <w:r>
        <w:t>zastupiteľstvu,ktorému</w:t>
      </w:r>
      <w:proofErr w:type="spellEnd"/>
      <w:r>
        <w:t xml:space="preserve"> 1x štvrťročne podáva správu o svojej činnosti;</w:t>
      </w:r>
    </w:p>
    <w:p w:rsidR="001B0C13" w:rsidRDefault="001B0C13" w:rsidP="001B0C13">
      <w:pPr>
        <w:pStyle w:val="Normlnywebov"/>
      </w:pPr>
      <w:r>
        <w:t xml:space="preserve">- funkcia hlavného kontrolóra nie je zlučiteľná s výkonom funkcie poslanca obecného </w:t>
      </w:r>
      <w:proofErr w:type="spellStart"/>
      <w:r>
        <w:t>zastupiteľstva,funkcie</w:t>
      </w:r>
      <w:proofErr w:type="spellEnd"/>
      <w:r>
        <w:t xml:space="preserve"> v štátnej </w:t>
      </w:r>
      <w:proofErr w:type="spellStart"/>
      <w:r>
        <w:t>správe,dozornej</w:t>
      </w:r>
      <w:proofErr w:type="spellEnd"/>
      <w:r>
        <w:t xml:space="preserve"> </w:t>
      </w:r>
      <w:proofErr w:type="spellStart"/>
      <w:r>
        <w:t>rade,prípadne</w:t>
      </w:r>
      <w:proofErr w:type="spellEnd"/>
      <w:r>
        <w:t xml:space="preserve"> v inom kontrolnom orgáne obce;</w:t>
      </w:r>
    </w:p>
    <w:p w:rsidR="001B0C13" w:rsidRDefault="001B0C13" w:rsidP="001B0C13">
      <w:pPr>
        <w:pStyle w:val="Normlnywebov"/>
      </w:pPr>
      <w:r>
        <w:lastRenderedPageBreak/>
        <w:t>- vykonáva kontrolu úloh obce vyplývajúcich z pôsobnosti a kompetencií obce;</w:t>
      </w:r>
    </w:p>
    <w:p w:rsidR="001B0C13" w:rsidRDefault="001B0C13" w:rsidP="001B0C13">
      <w:pPr>
        <w:pStyle w:val="Normlnywebov"/>
      </w:pPr>
      <w:r>
        <w:t xml:space="preserve">- pracovný úväzok </w:t>
      </w:r>
      <w:r w:rsidR="00DC2E13">
        <w:t>1</w:t>
      </w:r>
      <w:r>
        <w:t>0%</w:t>
      </w:r>
    </w:p>
    <w:p w:rsidR="001B0C13" w:rsidRDefault="001B0C13" w:rsidP="001B0C13">
      <w:pPr>
        <w:pStyle w:val="Normlnywebov"/>
      </w:pPr>
      <w:r>
        <w:rPr>
          <w:rStyle w:val="Zvraznenie"/>
        </w:rPr>
        <w:t>Vykonáva kontrolu:</w:t>
      </w:r>
    </w:p>
    <w:p w:rsidR="001B0C13" w:rsidRDefault="001B0C13" w:rsidP="001B0C13">
      <w:pPr>
        <w:pStyle w:val="Normlnywebov"/>
      </w:pPr>
      <w:r>
        <w:t xml:space="preserve">- nakladania s majetkom obce a s majetkom vo vlastníctve </w:t>
      </w:r>
      <w:proofErr w:type="spellStart"/>
      <w:r>
        <w:t>štátu,prípadne</w:t>
      </w:r>
      <w:proofErr w:type="spellEnd"/>
      <w:r>
        <w:t xml:space="preserve"> vo vlastníctve iných právnických a fyzických </w:t>
      </w:r>
      <w:proofErr w:type="spellStart"/>
      <w:r>
        <w:t>osôb,ktorý</w:t>
      </w:r>
      <w:proofErr w:type="spellEnd"/>
      <w:r>
        <w:t xml:space="preserve"> bol obci zverený;</w:t>
      </w:r>
    </w:p>
    <w:p w:rsidR="001B0C13" w:rsidRDefault="001B0C13" w:rsidP="001B0C13">
      <w:pPr>
        <w:pStyle w:val="Normlnywebov"/>
      </w:pPr>
      <w:r>
        <w:t>- účtovníctva a pokladničných operácií na obecnom úrade;</w:t>
      </w:r>
    </w:p>
    <w:p w:rsidR="001B0C13" w:rsidRDefault="001B0C13" w:rsidP="001B0C13">
      <w:pPr>
        <w:pStyle w:val="Normlnywebov"/>
      </w:pPr>
      <w:r>
        <w:t xml:space="preserve">- príjmovej a výdavkovej časti </w:t>
      </w:r>
      <w:proofErr w:type="spellStart"/>
      <w:r>
        <w:t>rozpočtu,jeho</w:t>
      </w:r>
      <w:proofErr w:type="spellEnd"/>
      <w:r>
        <w:t xml:space="preserve"> zmien a záverečného účtu;</w:t>
      </w:r>
    </w:p>
    <w:p w:rsidR="001B0C13" w:rsidRDefault="001B0C13" w:rsidP="001B0C13">
      <w:pPr>
        <w:pStyle w:val="Normlnywebov"/>
      </w:pPr>
      <w:r>
        <w:t xml:space="preserve">- správnosti a opodstatnenosti čerpania finančných prostriedkov obci účelovo </w:t>
      </w:r>
      <w:proofErr w:type="spellStart"/>
      <w:r>
        <w:t>poskytnutých,fondov</w:t>
      </w:r>
      <w:proofErr w:type="spellEnd"/>
      <w:r>
        <w:t xml:space="preserve"> a dotácií;</w:t>
      </w:r>
    </w:p>
    <w:p w:rsidR="001B0C13" w:rsidRDefault="001B0C13" w:rsidP="001B0C13">
      <w:pPr>
        <w:pStyle w:val="Normlnywebov"/>
      </w:pPr>
      <w:r>
        <w:t>- hospodárenie s finančnými prostriedkami;</w:t>
      </w:r>
    </w:p>
    <w:p w:rsidR="001B0C13" w:rsidRDefault="001B0C13" w:rsidP="001B0C13">
      <w:pPr>
        <w:pStyle w:val="Normlnywebov"/>
      </w:pPr>
      <w:r>
        <w:t>- plnenie úloh vyplývajúcich zo zákona o obecnom zriadení a z rozhodnutí orgánov obce;</w:t>
      </w:r>
    </w:p>
    <w:p w:rsidR="001B0C13" w:rsidRDefault="001B0C13" w:rsidP="001B0C13">
      <w:pPr>
        <w:pStyle w:val="Normlnywebov"/>
      </w:pPr>
      <w:r>
        <w:t>- dodržiavanie všeobecne záväzných nariadení obce a ostatných vnútorných predpisov obce.</w:t>
      </w:r>
    </w:p>
    <w:p w:rsidR="001B0C13" w:rsidRDefault="001B0C13" w:rsidP="001B0C13">
      <w:pPr>
        <w:pStyle w:val="Normlnywebov"/>
      </w:pPr>
      <w:r>
        <w:rPr>
          <w:rStyle w:val="Zvraznenie"/>
        </w:rPr>
        <w:t>Preveruje:</w:t>
      </w:r>
    </w:p>
    <w:p w:rsidR="001B0C13" w:rsidRDefault="001B0C13" w:rsidP="001B0C13">
      <w:pPr>
        <w:pStyle w:val="Normlnywebov"/>
      </w:pPr>
      <w:r>
        <w:t>- tvorbu a čerpanie rozpočtu obce;</w:t>
      </w:r>
    </w:p>
    <w:p w:rsidR="001B0C13" w:rsidRDefault="001B0C13" w:rsidP="001B0C13">
      <w:pPr>
        <w:pStyle w:val="Normlnywebov"/>
      </w:pPr>
      <w:r>
        <w:t>- opodstatnenosť zavedenia alebo zrušenia poplatkov obce.</w:t>
      </w:r>
    </w:p>
    <w:p w:rsidR="001B0C13" w:rsidRDefault="001B0C13" w:rsidP="001B0C13">
      <w:pPr>
        <w:pStyle w:val="Normlnywebov"/>
      </w:pPr>
      <w:r>
        <w:rPr>
          <w:rStyle w:val="Zvraznenie"/>
        </w:rPr>
        <w:t>Vypracúva odborné stanoviská:</w:t>
      </w:r>
    </w:p>
    <w:p w:rsidR="001B0C13" w:rsidRDefault="001B0C13" w:rsidP="001B0C13">
      <w:pPr>
        <w:pStyle w:val="Normlnywebov"/>
      </w:pPr>
      <w:r>
        <w:t>- k návrhu rozpočtu a záverečnému účtu obce pre ich schválením obecným zastupiteľstvom</w:t>
      </w:r>
    </w:p>
    <w:p w:rsidR="001B0C13" w:rsidRDefault="001B0C13" w:rsidP="001B0C13">
      <w:pPr>
        <w:pStyle w:val="Normlnywebov"/>
      </w:pPr>
      <w:r>
        <w:t xml:space="preserve">- možnosti poskytovania </w:t>
      </w:r>
      <w:proofErr w:type="spellStart"/>
      <w:r>
        <w:t>úveru,pôžičky</w:t>
      </w:r>
      <w:proofErr w:type="spellEnd"/>
      <w:r>
        <w:t xml:space="preserve"> a dotácií;</w:t>
      </w:r>
    </w:p>
    <w:p w:rsidR="001B0C13" w:rsidRDefault="001B0C13" w:rsidP="001B0C13">
      <w:pPr>
        <w:pStyle w:val="Normlnywebov"/>
      </w:pPr>
      <w:r>
        <w:t>- výsledky kontroly spolu s návrhmi na odstránenie zistených nedostatkov predkladá obecnému zastupiteľstvu;</w:t>
      </w:r>
    </w:p>
    <w:p w:rsidR="001B0C13" w:rsidRDefault="001B0C13" w:rsidP="001B0C13">
      <w:pPr>
        <w:pStyle w:val="Normlnywebov"/>
      </w:pPr>
      <w:r>
        <w:t>- zúčastňuje sa na zasadnutí obecného zastupiteľstva s poradným hlasom.</w:t>
      </w:r>
    </w:p>
    <w:p w:rsidR="001B0C13" w:rsidRDefault="00CB077E" w:rsidP="001B0C13">
      <w:pPr>
        <w:pStyle w:val="Normlnywebov"/>
      </w:pPr>
      <w:r>
        <w:t xml:space="preserve">Daniela </w:t>
      </w:r>
      <w:proofErr w:type="spellStart"/>
      <w:r>
        <w:t>Hanová</w:t>
      </w:r>
      <w:proofErr w:type="spellEnd"/>
      <w:r>
        <w:t xml:space="preserve">, </w:t>
      </w:r>
      <w:r w:rsidR="001B0C13">
        <w:t> starostka obce</w:t>
      </w:r>
    </w:p>
    <w:p w:rsidR="001B0C13" w:rsidRDefault="001B0C13" w:rsidP="001B0C13">
      <w:pPr>
        <w:pStyle w:val="Normlnywebov"/>
      </w:pPr>
      <w:r>
        <w:t>V</w:t>
      </w:r>
      <w:r w:rsidR="00CB077E">
        <w:t> Livinských Opatovciach 27. 2. 2015</w:t>
      </w:r>
    </w:p>
    <w:p w:rsidR="009843C3" w:rsidRDefault="009843C3"/>
    <w:sectPr w:rsidR="0098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3"/>
    <w:rsid w:val="001B0C13"/>
    <w:rsid w:val="009843C3"/>
    <w:rsid w:val="00C9485D"/>
    <w:rsid w:val="00CB077E"/>
    <w:rsid w:val="00D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2103-D1B8-4DD6-993F-9DDBBC7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B0C13"/>
    <w:rPr>
      <w:b/>
      <w:bCs/>
    </w:rPr>
  </w:style>
  <w:style w:type="character" w:styleId="Zvraznenie">
    <w:name w:val="Emphasis"/>
    <w:basedOn w:val="Predvolenpsmoodseku"/>
    <w:uiPriority w:val="20"/>
    <w:qFormat/>
    <w:rsid w:val="001B0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OU-LIVO</dc:creator>
  <cp:keywords/>
  <dc:description/>
  <cp:lastModifiedBy>OU-LIVO</cp:lastModifiedBy>
  <cp:revision>1</cp:revision>
  <dcterms:created xsi:type="dcterms:W3CDTF">2015-04-01T10:12:00Z</dcterms:created>
  <dcterms:modified xsi:type="dcterms:W3CDTF">2015-04-01T10:53:00Z</dcterms:modified>
</cp:coreProperties>
</file>